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FD19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6C6E8C55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680A9A6E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79D34A0B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39CC9144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77EDAE8C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744E30AF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76AEA547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250790CD" w14:textId="77777777" w:rsidR="001E2FB8" w:rsidRPr="00764855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 w:rsidRPr="00764855">
        <w:rPr>
          <w:rFonts w:ascii="Times New Roman" w:eastAsia="ＭＳ ゴシック" w:hAnsi="Times New Roman" w:cs="Times New Roman"/>
          <w:b/>
          <w:szCs w:val="24"/>
          <w:lang w:val="ru-RU"/>
        </w:rPr>
        <w:t xml:space="preserve">ЖАПОНИЯНЫҢ ҚАЗАҚСТАН РЕСПУБЛИКАСЫНДАҒЫ ЕЛШІЛІГІ </w:t>
      </w:r>
    </w:p>
    <w:p w14:paraId="2E4AD3A1" w14:textId="77777777" w:rsidR="001E2FB8" w:rsidRPr="00764855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07A58216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 w:rsidRPr="00764855">
        <w:rPr>
          <w:rFonts w:ascii="Times New Roman" w:eastAsia="ＭＳ ゴシック" w:hAnsi="Times New Roman" w:cs="Times New Roman"/>
          <w:b/>
          <w:szCs w:val="24"/>
          <w:lang w:val="ru-RU"/>
        </w:rPr>
        <w:t>"KUSANONE" (ШӨП ТАМЫРЫ)</w:t>
      </w:r>
      <w:r>
        <w:rPr>
          <w:rFonts w:ascii="Times New Roman" w:eastAsia="ＭＳ ゴシック" w:hAnsi="Times New Roman" w:cs="Times New Roman" w:hint="eastAsia"/>
          <w:b/>
          <w:szCs w:val="24"/>
          <w:lang w:val="ru-RU"/>
        </w:rPr>
        <w:t xml:space="preserve"> </w:t>
      </w:r>
    </w:p>
    <w:p w14:paraId="737C3B1D" w14:textId="77777777" w:rsidR="001E2FB8" w:rsidRPr="00764855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>
        <w:rPr>
          <w:rFonts w:ascii="Times New Roman" w:eastAsia="ＭＳ ゴシック" w:hAnsi="Times New Roman" w:cs="Times New Roman"/>
          <w:b/>
          <w:szCs w:val="24"/>
          <w:lang w:val="ru-RU"/>
        </w:rPr>
        <w:t>ҚАЙТАРЫМСЫЗ</w:t>
      </w:r>
      <w:r w:rsidRPr="00764855">
        <w:rPr>
          <w:rFonts w:ascii="Times New Roman" w:eastAsia="ＭＳ ゴシック" w:hAnsi="Times New Roman" w:cs="Times New Roman"/>
          <w:b/>
          <w:szCs w:val="24"/>
          <w:lang w:val="ru-RU"/>
        </w:rPr>
        <w:t xml:space="preserve"> КӨМЕК КӨРСЕТУ БАҒДАРЛАМАСЫ </w:t>
      </w:r>
    </w:p>
    <w:p w14:paraId="7FF4BF6B" w14:textId="77777777" w:rsidR="001E2FB8" w:rsidRPr="00764855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6B605DAF" w14:textId="77777777" w:rsidR="001E2FB8" w:rsidRPr="00764855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8"/>
          <w:szCs w:val="24"/>
          <w:lang w:val="ru-RU"/>
        </w:rPr>
      </w:pPr>
      <w:r w:rsidRPr="00764855">
        <w:rPr>
          <w:rFonts w:ascii="Times New Roman" w:eastAsia="ＭＳ ゴシック" w:hAnsi="Times New Roman" w:cs="Times New Roman"/>
          <w:b/>
          <w:sz w:val="28"/>
          <w:szCs w:val="24"/>
          <w:lang w:val="ru-RU"/>
        </w:rPr>
        <w:t>ӨТІНІМ НЫСАНЫ</w:t>
      </w:r>
    </w:p>
    <w:p w14:paraId="6AF6FF7A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20B3E3BB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303452E1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625C4253" w14:textId="77777777" w:rsidR="001E2FB8" w:rsidRPr="00764855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08695A06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 w:rsidRPr="00425169">
        <w:rPr>
          <w:rFonts w:ascii="Times New Roman" w:eastAsia="ＭＳ ゴシック" w:hAnsi="Times New Roman" w:cs="Times New Roman"/>
          <w:b/>
          <w:szCs w:val="24"/>
          <w:lang w:val="ru-RU"/>
        </w:rPr>
        <w:t>ПОСОЛЬСТВО ЯПОНИИ В РЕСПУБЛИКЕ КАЗАХСТАН</w:t>
      </w:r>
    </w:p>
    <w:p w14:paraId="4CAF52EC" w14:textId="77777777" w:rsidR="001E2FB8" w:rsidRPr="00425169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7D0D1128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 w:rsidRPr="00425169">
        <w:rPr>
          <w:rFonts w:ascii="Times New Roman" w:eastAsia="ＭＳ ゴシック" w:hAnsi="Times New Roman" w:cs="Times New Roman"/>
          <w:b/>
          <w:szCs w:val="24"/>
          <w:lang w:val="ru-RU"/>
        </w:rPr>
        <w:t>«</w:t>
      </w:r>
      <w:r w:rsidRPr="00425169">
        <w:rPr>
          <w:rFonts w:ascii="Times New Roman" w:eastAsia="ＭＳ ゴシック" w:hAnsi="Times New Roman" w:cs="Times New Roman"/>
          <w:b/>
          <w:szCs w:val="24"/>
        </w:rPr>
        <w:t>KUSANONE</w:t>
      </w:r>
      <w:r w:rsidRPr="00425169">
        <w:rPr>
          <w:rFonts w:ascii="Times New Roman" w:eastAsia="ＭＳ ゴシック" w:hAnsi="Times New Roman" w:cs="Times New Roman"/>
          <w:b/>
          <w:szCs w:val="24"/>
          <w:lang w:val="ru-RU"/>
        </w:rPr>
        <w:t>»</w:t>
      </w:r>
      <w:r>
        <w:rPr>
          <w:rFonts w:ascii="Times New Roman" w:eastAsia="ＭＳ ゴシック" w:hAnsi="Times New Roman" w:cs="Times New Roman" w:hint="eastAsia"/>
          <w:b/>
          <w:szCs w:val="24"/>
          <w:lang w:val="ru-RU"/>
        </w:rPr>
        <w:t xml:space="preserve"> </w:t>
      </w:r>
      <w:r>
        <w:rPr>
          <w:rFonts w:ascii="Times New Roman" w:eastAsia="ＭＳ ゴシック" w:hAnsi="Times New Roman" w:cs="Times New Roman"/>
          <w:b/>
          <w:szCs w:val="24"/>
          <w:lang w:val="ru-RU"/>
        </w:rPr>
        <w:t>(</w:t>
      </w:r>
      <w:r w:rsidRPr="00425169">
        <w:rPr>
          <w:rFonts w:ascii="Times New Roman" w:eastAsia="ＭＳ ゴシック" w:hAnsi="Times New Roman" w:cs="Times New Roman"/>
          <w:b/>
          <w:szCs w:val="24"/>
          <w:lang w:val="ru-RU"/>
        </w:rPr>
        <w:t>КОРНИ ТРАВЫ</w:t>
      </w:r>
      <w:r>
        <w:rPr>
          <w:rFonts w:ascii="Times New Roman" w:eastAsia="ＭＳ ゴシック" w:hAnsi="Times New Roman" w:cs="Times New Roman"/>
          <w:b/>
          <w:szCs w:val="24"/>
          <w:lang w:val="ru-RU"/>
        </w:rPr>
        <w:t>)</w:t>
      </w:r>
    </w:p>
    <w:p w14:paraId="79581B2C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  <w:r>
        <w:rPr>
          <w:rFonts w:ascii="Times New Roman" w:eastAsia="ＭＳ ゴシック" w:hAnsi="Times New Roman" w:cs="Times New Roman"/>
          <w:b/>
          <w:szCs w:val="24"/>
          <w:lang w:val="ru-RU"/>
        </w:rPr>
        <w:t>ПРОГРАММА БЕЗВОЗМЕЗДНОЙ ПОМОЩИ</w:t>
      </w:r>
    </w:p>
    <w:p w14:paraId="441759B3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Cs w:val="24"/>
          <w:lang w:val="ru-RU"/>
        </w:rPr>
      </w:pPr>
    </w:p>
    <w:p w14:paraId="4ED90576" w14:textId="77777777" w:rsidR="001E2FB8" w:rsidRPr="00425169" w:rsidRDefault="001E2FB8" w:rsidP="001E2FB8">
      <w:pPr>
        <w:jc w:val="center"/>
        <w:rPr>
          <w:rFonts w:ascii="Times New Roman" w:eastAsia="ＭＳ ゴシック" w:hAnsi="Times New Roman" w:cs="Times New Roman"/>
          <w:b/>
          <w:sz w:val="36"/>
          <w:szCs w:val="24"/>
          <w:lang w:val="ru-RU"/>
        </w:rPr>
      </w:pPr>
      <w:r w:rsidRPr="00425169">
        <w:rPr>
          <w:rFonts w:ascii="Times New Roman" w:eastAsia="ＭＳ ゴシック" w:hAnsi="Times New Roman" w:cs="Times New Roman"/>
          <w:b/>
          <w:sz w:val="28"/>
          <w:szCs w:val="24"/>
          <w:lang w:val="ru-RU"/>
        </w:rPr>
        <w:t>ЗАЯВОЧНАЯ ФОРМА</w:t>
      </w:r>
    </w:p>
    <w:p w14:paraId="76B36D1C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5C6DC4EE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7A28BEBE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082A6887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5DF8ACED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280EEE8B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5FE21A4B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00179A3F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2485250D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22EB261D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3221E51A" w14:textId="77777777" w:rsidR="001E2FB8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595EE39F" w14:textId="77777777" w:rsidR="001E2FB8" w:rsidRPr="009C01AC" w:rsidRDefault="001E2FB8" w:rsidP="001E2FB8">
      <w:pPr>
        <w:jc w:val="left"/>
        <w:rPr>
          <w:rFonts w:ascii="Times New Roman" w:eastAsia="ＭＳ ゴシック" w:hAnsi="Times New Roman" w:cs="Times New Roman"/>
          <w:color w:val="000000"/>
          <w:kern w:val="0"/>
          <w:sz w:val="22"/>
          <w:lang w:val="ru-RU"/>
        </w:rPr>
      </w:pPr>
      <w:proofErr w:type="spellStart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>Өтініш</w:t>
      </w:r>
      <w:proofErr w:type="spellEnd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 xml:space="preserve"> </w:t>
      </w:r>
      <w:proofErr w:type="spellStart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>беруші</w:t>
      </w:r>
      <w:proofErr w:type="spellEnd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 xml:space="preserve"> </w:t>
      </w:r>
      <w:proofErr w:type="spellStart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>ұйымның</w:t>
      </w:r>
      <w:proofErr w:type="spellEnd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 xml:space="preserve"> </w:t>
      </w:r>
      <w:proofErr w:type="spellStart"/>
      <w:r w:rsidRPr="00B941DA">
        <w:rPr>
          <w:rFonts w:ascii="Times New Roman" w:eastAsia="ＭＳ ゴシック" w:hAnsi="Times New Roman" w:cs="Times New Roman"/>
          <w:i/>
          <w:iCs/>
          <w:color w:val="000000"/>
          <w:kern w:val="0"/>
          <w:sz w:val="22"/>
          <w:lang w:val="ru-RU"/>
        </w:rPr>
        <w:t>атауы</w:t>
      </w:r>
      <w:proofErr w:type="spellEnd"/>
      <w:r w:rsidRPr="009C01AC">
        <w:rPr>
          <w:rFonts w:ascii="Times New Roman" w:eastAsia="ＭＳ ゴシック" w:hAnsi="Times New Roman" w:cs="Times New Roman"/>
          <w:color w:val="000000"/>
          <w:kern w:val="0"/>
          <w:sz w:val="22"/>
          <w:lang w:val="ru-RU"/>
        </w:rPr>
        <w:t xml:space="preserve"> / Название организации-заявителя:</w:t>
      </w:r>
    </w:p>
    <w:p w14:paraId="284F280D" w14:textId="77777777" w:rsidR="001E2FB8" w:rsidRDefault="001E2FB8" w:rsidP="001E2FB8">
      <w:pPr>
        <w:jc w:val="left"/>
        <w:rPr>
          <w:rFonts w:ascii="Times New Roman" w:eastAsia="ＭＳ ゴシック" w:hAnsi="Times New Roman" w:cs="Times New Roman"/>
          <w:b/>
          <w:bCs/>
          <w:i/>
          <w:iCs/>
          <w:color w:val="000000"/>
          <w:kern w:val="0"/>
          <w:sz w:val="22"/>
          <w:lang w:val="ru-RU"/>
        </w:rPr>
      </w:pPr>
    </w:p>
    <w:p w14:paraId="7FC033AA" w14:textId="77777777" w:rsidR="001E2FB8" w:rsidRDefault="001E2FB8" w:rsidP="001E2FB8">
      <w:pPr>
        <w:jc w:val="left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ＭＳ ゴシック" w:hAnsi="Times New Roman" w:cs="Times New Roman" w:hint="eastAsia"/>
          <w:b/>
          <w:bCs/>
          <w:i/>
          <w:iCs/>
          <w:color w:val="000000"/>
          <w:kern w:val="0"/>
          <w:sz w:val="22"/>
          <w:lang w:val="ru-RU"/>
        </w:rPr>
        <w:t>_</w:t>
      </w:r>
      <w:r>
        <w:rPr>
          <w:rFonts w:ascii="Times New Roman" w:eastAsia="ＭＳ ゴシック" w:hAnsi="Times New Roman" w:cs="Times New Roman"/>
          <w:b/>
          <w:bCs/>
          <w:i/>
          <w:iCs/>
          <w:color w:val="000000"/>
          <w:kern w:val="0"/>
          <w:sz w:val="22"/>
          <w:lang w:val="ru-RU"/>
        </w:rPr>
        <w:t>____________________________________________________________________________</w:t>
      </w:r>
    </w:p>
    <w:p w14:paraId="0B8B02C3" w14:textId="77777777" w:rsidR="001E2FB8" w:rsidRPr="00D76ABD" w:rsidRDefault="001E2FB8" w:rsidP="001E2FB8">
      <w:pPr>
        <w:jc w:val="center"/>
        <w:rPr>
          <w:rFonts w:ascii="Times New Roman" w:eastAsia="ＭＳ ゴシック" w:hAnsi="Times New Roman" w:cs="Times New Roman"/>
          <w:b/>
          <w:sz w:val="24"/>
          <w:szCs w:val="24"/>
          <w:lang w:val="ru-RU"/>
        </w:rPr>
      </w:pPr>
    </w:p>
    <w:p w14:paraId="6EF5AC02" w14:textId="77777777" w:rsidR="001E2FB8" w:rsidRDefault="001E2FB8" w:rsidP="001E2FB8">
      <w:pPr>
        <w:spacing w:line="240" w:lineRule="exact"/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</w:pPr>
      <w:r w:rsidRPr="003A01E1"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>Заяв</w:t>
      </w:r>
      <w:r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>очную форму</w:t>
      </w:r>
      <w:r w:rsidRPr="003A01E1"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 xml:space="preserve"> можно заполнить на казахском, русском или английском языках. Но в случае, если заяв</w:t>
      </w:r>
      <w:r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>очная форма</w:t>
      </w:r>
      <w:r w:rsidRPr="003A01E1"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  <w:t xml:space="preserve"> будет заполнено на русском языке, с ним также будут легче напрямую ознакомиться и дипломатам.</w:t>
      </w:r>
    </w:p>
    <w:p w14:paraId="61D4B944" w14:textId="77777777" w:rsidR="001E2FB8" w:rsidRDefault="001E2FB8" w:rsidP="001E2FB8">
      <w:pPr>
        <w:spacing w:line="240" w:lineRule="exact"/>
        <w:rPr>
          <w:rFonts w:asciiTheme="majorBidi" w:hAnsiTheme="majorBidi" w:cstheme="majorBidi"/>
          <w:kern w:val="0"/>
          <w:sz w:val="18"/>
          <w:szCs w:val="18"/>
          <w:shd w:val="clear" w:color="auto" w:fill="FFFFFF"/>
          <w:lang w:val="ru-RU" w:eastAsia="en-US"/>
        </w:rPr>
      </w:pPr>
    </w:p>
    <w:tbl>
      <w:tblPr>
        <w:tblW w:w="8542" w:type="dxa"/>
        <w:tblInd w:w="213" w:type="dxa"/>
        <w:tblLayout w:type="fixed"/>
        <w:tblLook w:val="01E0" w:firstRow="1" w:lastRow="1" w:firstColumn="1" w:lastColumn="1" w:noHBand="0" w:noVBand="0"/>
      </w:tblPr>
      <w:tblGrid>
        <w:gridCol w:w="1054"/>
        <w:gridCol w:w="1842"/>
        <w:gridCol w:w="1137"/>
        <w:gridCol w:w="1107"/>
        <w:gridCol w:w="27"/>
        <w:gridCol w:w="1133"/>
        <w:gridCol w:w="143"/>
        <w:gridCol w:w="2066"/>
        <w:gridCol w:w="33"/>
      </w:tblGrid>
      <w:tr w:rsidR="001E2FB8" w:rsidRPr="001E2FB8" w14:paraId="5697BD39" w14:textId="77777777" w:rsidTr="00C5437A">
        <w:trPr>
          <w:trHeight w:val="942"/>
        </w:trPr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5F50" w14:textId="77777777" w:rsidR="001E2FB8" w:rsidRPr="004131F7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lang w:val="ru-RU"/>
              </w:rPr>
            </w:pPr>
            <w:proofErr w:type="spellStart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lastRenderedPageBreak/>
              <w:t>Өтінім</w:t>
            </w:r>
            <w:proofErr w:type="spellEnd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t>нысанына</w:t>
            </w:r>
            <w:proofErr w:type="spellEnd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eastAsia="ＭＳ ゴシック" w:hAnsi="Times New Roman" w:cs="Times New Roman"/>
                <w:b/>
                <w:i/>
                <w:iCs/>
                <w:color w:val="000000"/>
                <w:lang w:val="ru-RU"/>
              </w:rPr>
              <w:t>қосымша</w:t>
            </w:r>
            <w:proofErr w:type="spellEnd"/>
            <w:r w:rsidRPr="004131F7">
              <w:rPr>
                <w:rFonts w:ascii="Times New Roman" w:eastAsia="ＭＳ ゴシック" w:hAnsi="Times New Roman" w:cs="Times New Roman"/>
                <w:b/>
                <w:color w:val="000000"/>
                <w:lang w:val="ru-RU"/>
              </w:rPr>
              <w:t>/Приложение к заявочной форме</w:t>
            </w:r>
          </w:p>
          <w:p w14:paraId="46595255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="Times New Roman" w:hAnsi="Times New Roman" w:cs="Times New Roman" w:hint="eastAsia"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туралы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ақпарат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</w:t>
            </w:r>
            <w:r w:rsidRPr="00B941DA">
              <w:rPr>
                <w:rFonts w:asciiTheme="majorBidi" w:hAnsiTheme="majorBidi" w:cstheme="majorBidi"/>
                <w:i/>
                <w:iCs/>
                <w:szCs w:val="21"/>
                <w:lang w:val="kk-KZ"/>
              </w:rPr>
              <w:t>Ж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арғының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көшірмесі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, EGOV-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тен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тіркеу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туралы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анықтама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,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кітапша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(бар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болса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))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/ Информация об организации 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копия У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став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а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, справка о регистрации с </w:t>
            </w:r>
            <w:proofErr w:type="spellStart"/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Egov</w:t>
            </w:r>
            <w:proofErr w:type="spellEnd"/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, буклет при наличии); </w:t>
            </w:r>
          </w:p>
          <w:p w14:paraId="6BB871A6" w14:textId="77777777" w:rsidR="001E2FB8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Ұйымның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соңғы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3</w:t>
            </w:r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жылдағы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қаржылық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есебі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бухгалтерлік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баланс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және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пайда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мен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шығын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туралы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есеп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)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/ Финансовый отчет организации за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последни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е 3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года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(бухгалтерский баланс и отчет о прибылях и убытках); </w:t>
            </w:r>
          </w:p>
          <w:p w14:paraId="1DECE74A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Штаттық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тізім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/ Штатное расписание организации;</w:t>
            </w:r>
          </w:p>
          <w:p w14:paraId="2471D0A2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Мәлімделген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жабдыққа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/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жұмыстарға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/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қызметтерге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3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компаниядан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баға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ұсыныстары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немесе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сметалар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(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бағалық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>тізімдер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u w:val="single"/>
                <w:lang w:val="ru-RU"/>
              </w:rPr>
              <w:t xml:space="preserve"> ЕМЕС!) </w:t>
            </w:r>
            <w:r w:rsidRPr="00B941DA"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 xml:space="preserve">+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>жабдық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>фотосы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Cs w:val="24"/>
                <w:u w:val="single"/>
                <w:lang w:val="ru-RU"/>
              </w:rPr>
              <w:t xml:space="preserve">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/ Ценовые предложения или Сметы (</w:t>
            </w:r>
            <w:r w:rsidRPr="004131F7"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>НЕ прайс-листы!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) на заявленное оборудование/ работы/ услуги от </w:t>
            </w:r>
            <w:r w:rsidRPr="00AC18B7"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>3-х компаний</w:t>
            </w:r>
            <w:r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u w:val="single"/>
                <w:lang w:val="ru-RU"/>
              </w:rPr>
              <w:t>+ фото оборудования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; </w:t>
            </w:r>
          </w:p>
          <w:p w14:paraId="3D5DAD05" w14:textId="77777777" w:rsidR="001E2FB8" w:rsidRPr="004606E7" w:rsidRDefault="001E2FB8" w:rsidP="00C5437A">
            <w:pPr>
              <w:ind w:leftChars="182" w:left="382"/>
              <w:rPr>
                <w:rFonts w:asciiTheme="majorBidi" w:hAnsiTheme="majorBidi" w:cstheme="majorBidi"/>
                <w:szCs w:val="21"/>
                <w:lang w:val="ru-RU"/>
              </w:rPr>
            </w:pPr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3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компанияның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r w:rsidRPr="0094404B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«</w:t>
            </w:r>
            <w:proofErr w:type="spellStart"/>
            <w:r w:rsidRPr="0094404B">
              <w:rPr>
                <w:rFonts w:asciiTheme="majorBidi" w:hAnsiTheme="majorBidi" w:cstheme="majorBidi" w:hint="eastAsia"/>
                <w:i/>
                <w:iCs/>
                <w:szCs w:val="21"/>
                <w:lang w:val="ru-RU"/>
              </w:rPr>
              <w:t>K</w:t>
            </w:r>
            <w:r w:rsidRPr="0094404B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usanone</w:t>
            </w:r>
            <w:proofErr w:type="spellEnd"/>
            <w:r w:rsidRPr="0094404B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» (</w:t>
            </w:r>
            <w:proofErr w:type="spellStart"/>
            <w:r w:rsidRPr="0094404B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Шөп</w:t>
            </w:r>
            <w:proofErr w:type="spellEnd"/>
            <w:r w:rsidRPr="0094404B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)</w:t>
            </w:r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бағдарламасы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бойынша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гранттық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қаржының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мақсатты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қолданылуы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туралы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аудитке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арналған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баға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ұсыныстары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бағалық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тізімдер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ЕМЕС!)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/ Ценовые предложения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 w:rsidRPr="004131F7"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>НЕ прайс-листы!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)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на проведение аудиторской проверки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 xml:space="preserve"> целевого использования грантовых средств 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>по про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 xml:space="preserve">грамме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</w:p>
          <w:p w14:paraId="4DC36E4F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Pr="00817325">
              <w:rPr>
                <w:rFonts w:asciiTheme="majorBidi" w:hAnsiTheme="majorBidi" w:cstheme="majorBidi"/>
                <w:szCs w:val="21"/>
                <w:u w:val="single"/>
                <w:lang w:val="ru-RU"/>
              </w:rPr>
              <w:t>от 3-х компаний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; </w:t>
            </w:r>
          </w:p>
          <w:p w14:paraId="5D6BB034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Ұйымның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картада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орналасуы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(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аймақ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картасында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ұйымды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көрсету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)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 w:rsidRPr="00817325">
              <w:rPr>
                <w:rFonts w:asciiTheme="majorBidi" w:hAnsiTheme="majorBidi" w:cstheme="majorBidi"/>
                <w:szCs w:val="21"/>
                <w:lang w:val="kk-KZ"/>
              </w:rPr>
              <w:t>/</w:t>
            </w:r>
            <w:r>
              <w:rPr>
                <w:rFonts w:asciiTheme="majorBidi" w:hAnsiTheme="majorBidi" w:cstheme="majorBidi"/>
                <w:szCs w:val="21"/>
                <w:lang w:val="kk-KZ"/>
              </w:rPr>
              <w:t xml:space="preserve"> Р</w:t>
            </w:r>
            <w:proofErr w:type="spellStart"/>
            <w:r w:rsidRPr="00817325">
              <w:rPr>
                <w:rFonts w:asciiTheme="majorBidi" w:hAnsiTheme="majorBidi" w:cstheme="majorBidi"/>
                <w:szCs w:val="21"/>
                <w:lang w:val="ru-RU"/>
              </w:rPr>
              <w:t>асположени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е</w:t>
            </w:r>
            <w:proofErr w:type="spellEnd"/>
            <w:r w:rsidRPr="00817325">
              <w:rPr>
                <w:rFonts w:asciiTheme="majorBidi" w:hAnsiTheme="majorBidi" w:cstheme="majorBidi"/>
                <w:szCs w:val="21"/>
                <w:lang w:val="ru-RU"/>
              </w:rPr>
              <w:t xml:space="preserve"> организации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 xml:space="preserve"> на к</w:t>
            </w:r>
            <w:r w:rsidRPr="00817325">
              <w:rPr>
                <w:rFonts w:asciiTheme="majorBidi" w:hAnsiTheme="majorBidi" w:cstheme="majorBidi"/>
                <w:szCs w:val="21"/>
                <w:lang w:val="ru-RU"/>
              </w:rPr>
              <w:t>арт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 xml:space="preserve">е </w:t>
            </w:r>
            <w:r w:rsidRPr="00817325">
              <w:rPr>
                <w:rFonts w:asciiTheme="majorBidi" w:hAnsiTheme="majorBidi" w:cstheme="majorBidi"/>
                <w:szCs w:val="21"/>
                <w:lang w:val="ru-RU"/>
              </w:rPr>
              <w:t>(отметить местоположение на карте вашего региона)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; </w:t>
            </w:r>
          </w:p>
          <w:p w14:paraId="07539D20" w14:textId="77777777" w:rsidR="001E2FB8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Ұйым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ғ</w:t>
            </w:r>
            <w:r w:rsidRPr="00B941DA">
              <w:rPr>
                <w:rFonts w:asciiTheme="majorBidi" w:hAnsiTheme="majorBidi" w:cstheme="majorBidi"/>
                <w:i/>
                <w:iCs/>
                <w:szCs w:val="21"/>
                <w:lang w:val="kk-KZ"/>
              </w:rPr>
              <w:t>имаратының жалпы кестесі</w:t>
            </w:r>
            <w:r w:rsidRPr="00940223">
              <w:rPr>
                <w:rFonts w:asciiTheme="majorBidi" w:hAnsiTheme="majorBidi" w:cstheme="majorBidi"/>
                <w:szCs w:val="21"/>
                <w:lang w:val="kk-KZ"/>
              </w:rPr>
              <w:t xml:space="preserve"> / Общая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 схема 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здания организации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; </w:t>
            </w:r>
          </w:p>
          <w:p w14:paraId="2DBF8D1F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Сұралған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жабдықтың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орналасу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орны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/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бөлменің</w:t>
            </w:r>
            <w:proofErr w:type="spellEnd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Times New Roman"/>
                <w:i/>
                <w:iCs/>
                <w:szCs w:val="24"/>
                <w:lang w:val="ru-RU"/>
              </w:rPr>
              <w:t>кестесі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 / Схема помещения/зоны, где будет расположено запрашиваемое оборудование;</w:t>
            </w:r>
          </w:p>
          <w:p w14:paraId="2895B674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Ұсынылған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жобаның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мәселелерін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анық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көрсететін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фотосуреттер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/ Фотографии</w:t>
            </w:r>
            <w:r w:rsidRPr="004131F7">
              <w:rPr>
                <w:rFonts w:asciiTheme="majorBidi" w:hAnsiTheme="majorBidi" w:cstheme="majorBidi"/>
                <w:szCs w:val="21"/>
                <w:lang w:val="ru-RU"/>
              </w:rPr>
              <w:t xml:space="preserve">, наглядно демонстрирующие проблемы заявленного проекта; </w:t>
            </w:r>
          </w:p>
          <w:p w14:paraId="128551F7" w14:textId="77777777" w:rsidR="001E2FB8" w:rsidRPr="00940223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</w:pP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Ұйымның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өткен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жылдағы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қызметі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туралы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аудиторлық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есептің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көшірмесі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(бар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болса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) </w:t>
            </w: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/ </w:t>
            </w:r>
            <w:r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Копия а</w:t>
            </w: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удиторск</w:t>
            </w:r>
            <w:r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ого</w:t>
            </w: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отчет</w:t>
            </w:r>
            <w:r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а</w:t>
            </w:r>
            <w:r w:rsidRPr="00940223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по деятельности организации за прошлый год (при наличии); </w:t>
            </w:r>
          </w:p>
          <w:p w14:paraId="1FA631B2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(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Жабдықты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сатып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алу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үшін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)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тиісті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мемлекеттік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органның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жабдықты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пайдалануға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рұқсаты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, лицензия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немесе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сертификаты</w:t>
            </w: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/ (Для закупки оборудования) сертификат</w:t>
            </w:r>
            <w:r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>, лицензия</w:t>
            </w: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или разрешение от соответствующего государственного учреждения на использование оборудования. </w:t>
            </w:r>
          </w:p>
          <w:p w14:paraId="45CD3FA6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(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Құрылыс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жобалары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үшін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)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жер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учаскесіне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меншік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құқығы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немесе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жер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учаскесін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жалдау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шартының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көшірмесі</w:t>
            </w:r>
            <w:proofErr w:type="spellEnd"/>
            <w:r w:rsidRPr="00940223">
              <w:rPr>
                <w:rFonts w:asciiTheme="majorBidi" w:hAnsiTheme="majorBidi" w:cstheme="majorBidi"/>
                <w:szCs w:val="21"/>
                <w:lang w:val="ru-RU"/>
              </w:rPr>
              <w:t xml:space="preserve"> /</w:t>
            </w: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(Для строительства объектов) копия права собственности на землю или договора аренды земли; </w:t>
            </w:r>
          </w:p>
          <w:p w14:paraId="6E0F8FCE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(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Қажет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болған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жағдайда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)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тиісті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мемлекеттік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органның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жүзеге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асыруға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лицензиясы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немесе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рұқсаты</w:t>
            </w:r>
            <w:proofErr w:type="spellEnd"/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/ (При необходимости) </w:t>
            </w:r>
            <w:r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лицензия или </w:t>
            </w: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разрешение на практику от соответствующего государственного учреждения; </w:t>
            </w:r>
          </w:p>
          <w:p w14:paraId="660CBD22" w14:textId="77777777" w:rsidR="001E2FB8" w:rsidRPr="004131F7" w:rsidRDefault="001E2FB8" w:rsidP="00C5437A">
            <w:pPr>
              <w:widowControl/>
              <w:numPr>
                <w:ilvl w:val="0"/>
                <w:numId w:val="30"/>
              </w:numPr>
              <w:tabs>
                <w:tab w:val="left" w:pos="284"/>
              </w:tabs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</w:t>
            </w:r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(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Ұңғымалар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үшін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,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мүмкіндік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болғанша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)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жер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асты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суларын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зерттеу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нәтижесі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немесе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сумен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жабдықтау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бөлімінің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осыған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ұқсас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ақпараты</w:t>
            </w:r>
            <w:proofErr w:type="spellEnd"/>
            <w:r w:rsidRPr="00940223">
              <w:rPr>
                <w:rFonts w:asciiTheme="majorBidi" w:hAnsiTheme="majorBidi" w:cstheme="majorBidi"/>
                <w:szCs w:val="21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 xml:space="preserve">/ </w:t>
            </w:r>
            <w:r w:rsidRPr="00940223">
              <w:rPr>
                <w:rFonts w:asciiTheme="majorBidi" w:hAnsiTheme="majorBidi" w:cstheme="majorBidi"/>
                <w:szCs w:val="21"/>
                <w:lang w:val="ru-RU"/>
              </w:rPr>
              <w:t>(Для буровых</w:t>
            </w: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скважин, насколько это возможно) результат исследования подземных вод или эквивалентная информация отдела системы водоснабжения; </w:t>
            </w:r>
          </w:p>
          <w:p w14:paraId="11C09F64" w14:textId="77777777" w:rsidR="001E2FB8" w:rsidRPr="004131F7" w:rsidRDefault="001E2FB8" w:rsidP="00C5437A">
            <w:pPr>
              <w:pStyle w:val="a9"/>
              <w:numPr>
                <w:ilvl w:val="0"/>
                <w:numId w:val="32"/>
              </w:numPr>
              <w:tabs>
                <w:tab w:val="left" w:pos="284"/>
              </w:tabs>
              <w:contextualSpacing w:val="0"/>
              <w:rPr>
                <w:rFonts w:asciiTheme="majorBidi" w:hAnsiTheme="majorBidi" w:cstheme="majorBidi"/>
                <w:szCs w:val="21"/>
                <w:lang w:val="ru-RU"/>
              </w:rPr>
            </w:pP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lastRenderedPageBreak/>
              <w:t xml:space="preserve"> </w:t>
            </w:r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(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Құрылыс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жобалары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үшін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қажет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болған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жағдайда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)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Жобаны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сәтті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жүзеге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асыру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үшін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құрылыстың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экологиялық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және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әлеуметтік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аспектілерін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қамтитын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тиісті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мемлекеттік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органнан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құрылыс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салуға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рұқсаттың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>болуы</w:t>
            </w:r>
            <w:proofErr w:type="spellEnd"/>
            <w:r w:rsidRPr="00B941DA">
              <w:rPr>
                <w:rFonts w:asciiTheme="majorBidi" w:hAnsiTheme="majorBidi" w:cstheme="majorBidi"/>
                <w:i/>
                <w:iCs/>
                <w:szCs w:val="21"/>
                <w:lang w:val="ru-RU"/>
              </w:rPr>
              <w:t xml:space="preserve"> </w:t>
            </w:r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/ (При необходимости для проектов строительства) наличие разрешения на строительство от соответствующего государственного учреждения, касающееся экологических и социальных аспектов строительства для успешной реализации проекта; </w:t>
            </w:r>
          </w:p>
          <w:p w14:paraId="25AF713B" w14:textId="77777777" w:rsidR="001E2FB8" w:rsidRPr="00621E81" w:rsidRDefault="001E2FB8" w:rsidP="00C5437A">
            <w:pPr>
              <w:pStyle w:val="a9"/>
              <w:numPr>
                <w:ilvl w:val="0"/>
                <w:numId w:val="32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Times New Roman"/>
                <w:color w:val="000000"/>
                <w:lang w:val="ru-RU"/>
              </w:rPr>
            </w:pPr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(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Көлік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құралдарын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,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соның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ішінде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жедел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жәрдем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және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өрт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сөндіру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көліктерін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сатып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алғанда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)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Қажетті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тұрақ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орнының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болуын</w:t>
            </w:r>
            <w:proofErr w:type="spellEnd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eastAsia="ＭＳ ゴシック" w:hAnsiTheme="majorBidi" w:cstheme="majorBidi"/>
                <w:i/>
                <w:iCs/>
                <w:color w:val="000000"/>
                <w:szCs w:val="21"/>
                <w:lang w:val="ru-RU"/>
              </w:rPr>
              <w:t>растау</w:t>
            </w:r>
            <w:proofErr w:type="spellEnd"/>
            <w:r w:rsidRPr="004131F7">
              <w:rPr>
                <w:rFonts w:asciiTheme="majorBidi" w:eastAsia="ＭＳ ゴシック" w:hAnsiTheme="majorBidi" w:cstheme="majorBidi"/>
                <w:color w:val="000000"/>
                <w:szCs w:val="21"/>
                <w:lang w:val="ru-RU"/>
              </w:rPr>
              <w:t xml:space="preserve"> / (Для приобретения транспортных средств, включая машины скорой помощи и пожарные машины) Подтверждение наличия аренды необходимого места для парковки.</w:t>
            </w:r>
            <w:r w:rsidRPr="00621E81">
              <w:rPr>
                <w:rFonts w:ascii="Times New Roman" w:eastAsia="ＭＳ ゴシック" w:hAnsi="Times New Roman" w:cs="Times New Roman"/>
                <w:color w:val="000000"/>
                <w:lang w:val="ru-RU"/>
              </w:rPr>
              <w:t xml:space="preserve">  </w:t>
            </w:r>
          </w:p>
        </w:tc>
      </w:tr>
      <w:tr w:rsidR="001E2FB8" w:rsidRPr="0080227C" w14:paraId="72F39B13" w14:textId="77777777" w:rsidTr="00C5437A">
        <w:trPr>
          <w:trHeight w:val="942"/>
        </w:trPr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16EA" w14:textId="77777777" w:rsidR="001E2FB8" w:rsidRPr="00BA6D93" w:rsidRDefault="001E2FB8" w:rsidP="00C5437A">
            <w:pPr>
              <w:pStyle w:val="af0"/>
              <w:wordWrap/>
              <w:overflowPunct w:val="0"/>
              <w:spacing w:before="179"/>
              <w:ind w:right="108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bookmarkStart w:id="0" w:name="_Hlk231467069"/>
            <w:r w:rsidRPr="00BA6D93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lastRenderedPageBreak/>
              <w:t xml:space="preserve">Мен, </w:t>
            </w:r>
            <w:proofErr w:type="spellStart"/>
            <w:r w:rsidRPr="00BA6D93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төменде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қол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қойған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, </w:t>
            </w:r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kk-KZ"/>
              </w:rPr>
              <w:t xml:space="preserve">бағдарлама бойынша нұсқаулықты және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жоғарыда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аталған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құжаттарды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Өтінім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нысанына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қоса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бергенімді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сондай-ақ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Өтінім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нысанымен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танысып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қол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қойғанымды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растаймын</w:t>
            </w:r>
            <w:proofErr w:type="spellEnd"/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.</w:t>
            </w:r>
            <w:r w:rsidRPr="00BA6D93"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/ </w:t>
            </w:r>
          </w:p>
          <w:p w14:paraId="26D2D55E" w14:textId="77777777" w:rsidR="001E2FB8" w:rsidRPr="00802B3F" w:rsidRDefault="001E2FB8" w:rsidP="00C5437A">
            <w:pPr>
              <w:pStyle w:val="af0"/>
              <w:wordWrap/>
              <w:overflowPunct w:val="0"/>
              <w:spacing w:before="179"/>
              <w:ind w:right="108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 w:rsidRPr="00BA6D93">
              <w:rPr>
                <w:rFonts w:eastAsiaTheme="minorEastAsia" w:cs="Times New Roman"/>
                <w:sz w:val="22"/>
                <w:szCs w:val="22"/>
                <w:lang w:val="ru-RU"/>
              </w:rPr>
              <w:t>Я, нижеподписавшийся, настоящим подтвержд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>аю, что</w:t>
            </w:r>
            <w:r w:rsidRPr="008D7BF9"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ознакомился с руководством 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>п</w:t>
            </w:r>
            <w:r w:rsidRPr="008D7BF9">
              <w:rPr>
                <w:rFonts w:eastAsiaTheme="minorEastAsia" w:cs="Times New Roman"/>
                <w:sz w:val="22"/>
                <w:szCs w:val="22"/>
                <w:lang w:val="ru-RU"/>
              </w:rPr>
              <w:t>о программе «</w:t>
            </w:r>
            <w:proofErr w:type="spellStart"/>
            <w:r w:rsidRPr="008D7BF9">
              <w:rPr>
                <w:rFonts w:eastAsiaTheme="minorEastAsia" w:cs="Times New Roman" w:hint="eastAsia"/>
                <w:sz w:val="22"/>
                <w:szCs w:val="22"/>
                <w:lang w:val="ru-RU"/>
              </w:rPr>
              <w:t>Kusanone</w:t>
            </w:r>
            <w:proofErr w:type="spellEnd"/>
            <w:r w:rsidRPr="008D7BF9"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» (Корни травы) и 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приложил вышеуказанные документы к Заявочной форме. </w:t>
            </w:r>
          </w:p>
          <w:p w14:paraId="01504022" w14:textId="77777777" w:rsidR="001E2FB8" w:rsidRPr="003B18F3" w:rsidRDefault="001E2FB8" w:rsidP="00C5437A">
            <w:pPr>
              <w:pStyle w:val="af0"/>
              <w:spacing w:before="179"/>
              <w:ind w:right="110"/>
              <w:jc w:val="left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 w:rsidRPr="00802B3F">
              <w:rPr>
                <w:rFonts w:eastAsiaTheme="minorEastAsia" w:cs="Times New Roman" w:hint="eastAsia"/>
                <w:sz w:val="22"/>
                <w:szCs w:val="22"/>
                <w:lang w:val="ru-RU"/>
              </w:rPr>
              <w:t xml:space="preserve">                                                  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                                            «     »      </w:t>
            </w:r>
            <w:r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  <w:t xml:space="preserve">                   </w:t>
            </w:r>
            <w:r w:rsidRPr="003B18F3"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  <w:t xml:space="preserve"> </w:t>
            </w:r>
            <w:r w:rsidRPr="003B18F3"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Theme="minorEastAsia" w:cs="Times New Roman"/>
                <w:sz w:val="22"/>
                <w:szCs w:val="22"/>
                <w:lang w:val="ru-RU"/>
              </w:rPr>
              <w:t xml:space="preserve">       </w:t>
            </w:r>
            <w:r w:rsidRPr="003B18F3">
              <w:rPr>
                <w:rFonts w:eastAsiaTheme="minorEastAsia" w:cs="Times New Roman"/>
                <w:sz w:val="22"/>
                <w:szCs w:val="22"/>
                <w:u w:val="single"/>
                <w:lang w:val="ru-RU"/>
              </w:rPr>
              <w:t xml:space="preserve">     </w:t>
            </w:r>
            <w:r>
              <w:rPr>
                <w:rFonts w:eastAsiaTheme="minorEastAsia" w:cs="Times New Roman"/>
                <w:sz w:val="22"/>
                <w:szCs w:val="22"/>
                <w:u w:val="single"/>
                <w:lang w:val="ru-RU"/>
              </w:rPr>
              <w:t xml:space="preserve">   </w:t>
            </w:r>
          </w:p>
          <w:p w14:paraId="7EB908AD" w14:textId="77777777" w:rsidR="001E2FB8" w:rsidRPr="003B18F3" w:rsidRDefault="001E2FB8" w:rsidP="00C5437A">
            <w:pPr>
              <w:pStyle w:val="af0"/>
              <w:spacing w:before="179"/>
              <w:ind w:right="770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          </w:t>
            </w: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kk-KZ"/>
              </w:rPr>
              <w:t>(Күні)</w:t>
            </w:r>
            <w:r>
              <w:rPr>
                <w:rFonts w:eastAsia="Times New Roman" w:cs="Times New Roman"/>
                <w:sz w:val="22"/>
                <w:szCs w:val="22"/>
                <w:lang w:val="kk-KZ"/>
              </w:rPr>
              <w:t>/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>(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День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Айы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>(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Месяц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</w:t>
            </w: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Жылы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>(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Год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>)</w:t>
            </w:r>
          </w:p>
          <w:p w14:paraId="1B8EDB1F" w14:textId="77777777" w:rsidR="001E2FB8" w:rsidRDefault="001E2FB8" w:rsidP="00C5437A">
            <w:pPr>
              <w:pStyle w:val="af0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  <w:p w14:paraId="52790675" w14:textId="77777777" w:rsidR="001E2FB8" w:rsidRPr="003B18F3" w:rsidRDefault="001E2FB8" w:rsidP="00C5437A">
            <w:pPr>
              <w:pStyle w:val="af0"/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</w:pP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3B18F3"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  <w:t xml:space="preserve">                         </w:t>
            </w:r>
          </w:p>
          <w:p w14:paraId="07F99A50" w14:textId="77777777" w:rsidR="001E2FB8" w:rsidRDefault="001E2FB8" w:rsidP="00C5437A">
            <w:pPr>
              <w:pStyle w:val="af0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EB4921">
              <w:rPr>
                <w:rFonts w:asciiTheme="majorBidi" w:hAnsiTheme="majorBidi" w:cstheme="majorBidi"/>
                <w:bCs/>
                <w:i/>
                <w:iCs/>
                <w:color w:val="000000"/>
                <w:sz w:val="22"/>
                <w:lang w:val="ru-RU"/>
              </w:rPr>
              <w:t>Уәк</w:t>
            </w:r>
            <w:r w:rsidRPr="00EB4921">
              <w:rPr>
                <w:rFonts w:eastAsiaTheme="minorEastAsia" w:cs="Times New Roman"/>
                <w:bCs/>
                <w:i/>
                <w:iCs/>
                <w:sz w:val="22"/>
                <w:szCs w:val="22"/>
                <w:lang w:val="ru-RU"/>
              </w:rPr>
              <w:t>і</w:t>
            </w:r>
            <w:r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летт</w:t>
            </w:r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і</w:t>
            </w:r>
            <w:proofErr w:type="spellEnd"/>
            <w:r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ж</w:t>
            </w:r>
            <w:r w:rsidRPr="00B941DA">
              <w:rPr>
                <w:rFonts w:eastAsia="Times New Roman" w:cs="Times New Roman" w:hint="eastAsia"/>
                <w:i/>
                <w:iCs/>
                <w:sz w:val="22"/>
                <w:szCs w:val="22"/>
                <w:lang w:val="ru-RU"/>
              </w:rPr>
              <w:t>ауапты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тұлғаның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ТӘЖ)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</w:p>
          <w:p w14:paraId="0DA1A072" w14:textId="77777777" w:rsidR="001E2FB8" w:rsidRPr="003B18F3" w:rsidRDefault="001E2FB8" w:rsidP="00C5437A">
            <w:pPr>
              <w:pStyle w:val="af0"/>
              <w:rPr>
                <w:sz w:val="22"/>
                <w:szCs w:val="22"/>
                <w:lang w:val="ru-RU"/>
              </w:rPr>
            </w:pP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>(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ФИО </w:t>
            </w:r>
            <w:r w:rsidRPr="008D7BF9">
              <w:rPr>
                <w:rFonts w:asciiTheme="majorBidi" w:eastAsiaTheme="minorEastAsia" w:hAnsiTheme="majorBidi" w:cstheme="majorBidi"/>
                <w:sz w:val="22"/>
                <w:lang w:val="ru-RU"/>
              </w:rPr>
              <w:t>уполномоченного ответственного лица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>)</w:t>
            </w:r>
          </w:p>
          <w:p w14:paraId="0C94DD6E" w14:textId="77777777" w:rsidR="001E2FB8" w:rsidRPr="003B18F3" w:rsidRDefault="001E2FB8" w:rsidP="00C5437A">
            <w:pPr>
              <w:pStyle w:val="af0"/>
              <w:rPr>
                <w:sz w:val="22"/>
                <w:szCs w:val="22"/>
                <w:u w:val="single"/>
                <w:lang w:val="ru-RU"/>
              </w:rPr>
            </w:pPr>
            <w:r w:rsidRPr="003B18F3">
              <w:rPr>
                <w:rFonts w:hint="eastAsia"/>
                <w:sz w:val="22"/>
                <w:szCs w:val="22"/>
                <w:lang w:val="ru-RU"/>
              </w:rPr>
              <w:t xml:space="preserve"> </w:t>
            </w:r>
            <w:r w:rsidRPr="003B18F3">
              <w:rPr>
                <w:sz w:val="22"/>
                <w:szCs w:val="22"/>
                <w:u w:val="single"/>
                <w:lang w:val="ru-RU"/>
              </w:rPr>
              <w:t xml:space="preserve">                         </w:t>
            </w:r>
          </w:p>
          <w:p w14:paraId="45FF7849" w14:textId="77777777" w:rsidR="001E2FB8" w:rsidRPr="00246526" w:rsidRDefault="001E2FB8" w:rsidP="00C5437A">
            <w:pPr>
              <w:pStyle w:val="af0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Лауазымы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/(Должность)</w:t>
            </w:r>
          </w:p>
          <w:p w14:paraId="74B6729D" w14:textId="77777777" w:rsidR="001E2FB8" w:rsidRPr="00246526" w:rsidRDefault="001E2FB8" w:rsidP="00C5437A">
            <w:pPr>
              <w:pStyle w:val="af0"/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</w:pPr>
            <w:r w:rsidRPr="0024652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246526">
              <w:rPr>
                <w:rFonts w:eastAsia="Times New Roman" w:cs="Times New Roman"/>
                <w:sz w:val="22"/>
                <w:szCs w:val="22"/>
                <w:u w:val="single"/>
                <w:lang w:val="ru-RU"/>
              </w:rPr>
              <w:t xml:space="preserve">                         </w:t>
            </w:r>
          </w:p>
          <w:p w14:paraId="1657F908" w14:textId="77777777" w:rsidR="001E2FB8" w:rsidRPr="00246526" w:rsidRDefault="001E2FB8" w:rsidP="00C5437A">
            <w:pPr>
              <w:pStyle w:val="af0"/>
              <w:rPr>
                <w:rFonts w:eastAsiaTheme="minorEastAsia" w:cs="Times New Roman"/>
                <w:sz w:val="22"/>
                <w:szCs w:val="22"/>
                <w:lang w:val="ru-RU"/>
              </w:rPr>
            </w:pP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(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Ұйымның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атауы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/(Название организации)</w:t>
            </w:r>
          </w:p>
          <w:p w14:paraId="47F97575" w14:textId="77777777" w:rsidR="001E2FB8" w:rsidRDefault="001E2FB8" w:rsidP="00C5437A">
            <w:pPr>
              <w:pStyle w:val="af0"/>
              <w:ind w:firstLineChars="1350" w:firstLine="2970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24652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 </w:t>
            </w:r>
          </w:p>
          <w:p w14:paraId="481BE345" w14:textId="77777777" w:rsidR="001E2FB8" w:rsidRPr="00246526" w:rsidRDefault="001E2FB8" w:rsidP="00C5437A">
            <w:pPr>
              <w:pStyle w:val="af0"/>
              <w:ind w:firstLineChars="1350" w:firstLine="2970"/>
              <w:rPr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     </w:t>
            </w:r>
            <w:r w:rsidRPr="0024652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246526">
              <w:rPr>
                <w:rFonts w:eastAsia="Times New Roman" w:cs="Times New Roman"/>
                <w:sz w:val="22"/>
                <w:szCs w:val="22"/>
                <w:u w:val="single" w:color="000000"/>
                <w:lang w:val="ru-RU"/>
              </w:rPr>
              <w:t xml:space="preserve">                            </w:t>
            </w:r>
          </w:p>
          <w:p w14:paraId="70EA98C4" w14:textId="77777777" w:rsidR="001E2FB8" w:rsidRPr="00EB4921" w:rsidRDefault="001E2FB8" w:rsidP="00C5437A">
            <w:pPr>
              <w:pStyle w:val="af0"/>
              <w:rPr>
                <w:rFonts w:eastAsia="Times New Roman" w:cs="Times New Roman"/>
                <w:sz w:val="22"/>
                <w:lang w:val="ru-RU"/>
              </w:rPr>
            </w:pPr>
            <w:r w:rsidRPr="00246526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246526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                             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             </w:t>
            </w:r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Қолы</w:t>
            </w:r>
            <w:proofErr w:type="spellEnd"/>
            <w:r w:rsidRPr="00B941DA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)</w:t>
            </w:r>
            <w:r>
              <w:rPr>
                <w:rFonts w:eastAsia="Times New Roman" w:cs="Times New Roman"/>
                <w:sz w:val="22"/>
                <w:szCs w:val="22"/>
                <w:lang w:val="ru-RU"/>
              </w:rPr>
              <w:t>/(Подпись)</w:t>
            </w:r>
            <w:r w:rsidRPr="003B18F3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bookmarkEnd w:id="0"/>
      <w:tr w:rsidR="001E2FB8" w:rsidRPr="00940223" w14:paraId="2F8EAA70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bottom w:val="single" w:sz="4" w:space="0" w:color="auto"/>
            </w:tcBorders>
            <w:vAlign w:val="center"/>
          </w:tcPr>
          <w:p w14:paraId="06911C1F" w14:textId="77777777" w:rsidR="001E2FB8" w:rsidRPr="00061161" w:rsidRDefault="001E2FB8" w:rsidP="00C5437A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</w:pPr>
            <w:r w:rsidRPr="00061161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</w:t>
            </w:r>
            <w:r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ӨТІНІШ</w:t>
            </w:r>
            <w:r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БЕРУШІ</w:t>
            </w:r>
            <w:r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ТУРАЛЫ</w:t>
            </w:r>
            <w:r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ЖАЛПЫ</w:t>
            </w:r>
            <w:r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  <w:r w:rsidRPr="00B941DA">
              <w:rPr>
                <w:rFonts w:ascii="Times New Roman" w:eastAsia="ＭＳ ゴシック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АҚПАРАТ</w:t>
            </w:r>
            <w:r w:rsidRPr="00061161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/</w:t>
            </w:r>
          </w:p>
          <w:p w14:paraId="07F07A40" w14:textId="77777777" w:rsidR="001E2FB8" w:rsidRPr="00940223" w:rsidRDefault="001E2FB8" w:rsidP="00C5437A">
            <w:pPr>
              <w:pStyle w:val="a9"/>
              <w:overflowPunct w:val="0"/>
              <w:adjustRightInd w:val="0"/>
              <w:ind w:left="36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061161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</w:rPr>
              <w:t xml:space="preserve"> </w:t>
            </w:r>
            <w:r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ОБЩАЯ</w:t>
            </w:r>
            <w:r w:rsidRPr="00940223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ИНФОРМАЦИЯ</w:t>
            </w:r>
            <w:r w:rsidRPr="00940223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О</w:t>
            </w:r>
            <w:r w:rsidRPr="00940223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ЗАЯВИТЕЛЕ</w:t>
            </w:r>
          </w:p>
        </w:tc>
      </w:tr>
      <w:tr w:rsidR="001E2FB8" w:rsidRPr="001E2FB8" w14:paraId="6F42F056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514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D6594" w14:textId="77777777" w:rsidR="001E2FB8" w:rsidRPr="00940223" w:rsidRDefault="001E2FB8" w:rsidP="00C5437A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contextualSpacing w:val="0"/>
              <w:jc w:val="left"/>
              <w:textAlignment w:val="baseline"/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Өтінім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берілген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күні</w:t>
            </w:r>
            <w:proofErr w:type="spellEnd"/>
            <w:r w:rsidRPr="00A73D50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B941DA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  <w:t>Дата подачи заявки</w:t>
            </w:r>
            <w:r w:rsidRPr="00B941DA"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9E9EE7" w14:textId="77777777" w:rsidR="001E2FB8" w:rsidRPr="00B941DA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2101793B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0B0D13" w14:textId="77777777" w:rsidR="001E2FB8" w:rsidRPr="00940223" w:rsidRDefault="001E2FB8" w:rsidP="00C5437A">
            <w:pPr>
              <w:pStyle w:val="a9"/>
              <w:numPr>
                <w:ilvl w:val="0"/>
                <w:numId w:val="20"/>
              </w:numPr>
              <w:overflowPunct w:val="0"/>
              <w:adjustRightInd w:val="0"/>
              <w:contextualSpacing w:val="0"/>
              <w:jc w:val="left"/>
              <w:textAlignment w:val="baseline"/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Өтіні</w:t>
            </w:r>
            <w:r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ш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беруші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0223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атауы</w:t>
            </w:r>
            <w:proofErr w:type="spellEnd"/>
            <w:r w:rsidRPr="00A73D50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B941DA">
              <w:rPr>
                <w:rFonts w:ascii="Times New Roman" w:eastAsia="ＭＳ ゴシック" w:hAnsi="Times New Roman" w:cs="Times New Roman"/>
                <w:b/>
                <w:bCs/>
                <w:color w:val="000000"/>
                <w:kern w:val="0"/>
                <w:sz w:val="22"/>
                <w:lang w:val="ru-RU"/>
              </w:rPr>
              <w:t>Название организации-заявителя</w:t>
            </w:r>
          </w:p>
        </w:tc>
      </w:tr>
      <w:tr w:rsidR="001E2FB8" w:rsidRPr="001E2FB8" w14:paraId="0CE994B4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4927E" w14:textId="77777777" w:rsidR="001E2FB8" w:rsidRPr="00B941DA" w:rsidRDefault="001E2FB8" w:rsidP="00C5437A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Ұйымыңыздың</w:t>
            </w:r>
            <w:proofErr w:type="spellEnd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ресми</w:t>
            </w:r>
            <w:proofErr w:type="spellEnd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атауын</w:t>
            </w:r>
            <w:proofErr w:type="spellEnd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толтырыңыз</w:t>
            </w:r>
            <w:proofErr w:type="spellEnd"/>
            <w:r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Pr="00745F95">
              <w:rPr>
                <w:rFonts w:ascii="Times New Roman" w:eastAsia="ＭＳ 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/ </w:t>
            </w:r>
            <w:r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Пожалуйста, заполните официальное название вашей организации.</w:t>
            </w:r>
          </w:p>
          <w:p w14:paraId="6EC4BF3E" w14:textId="77777777" w:rsidR="001E2FB8" w:rsidRPr="00FD269B" w:rsidRDefault="001E2FB8" w:rsidP="00C5437A">
            <w:pPr>
              <w:overflowPunct w:val="0"/>
              <w:adjustRightInd w:val="0"/>
              <w:ind w:firstLineChars="50" w:firstLine="11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940223" w14:paraId="5E7AFE4D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FA7582" w14:textId="77777777" w:rsidR="001E2FB8" w:rsidRPr="0080227C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940223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>(</w:t>
            </w:r>
            <w:r w:rsidRPr="00940223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3</w:t>
            </w:r>
            <w:r w:rsidRPr="00940223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>)</w:t>
            </w:r>
            <w:r w:rsidRPr="00940223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Мекенжай</w:t>
            </w:r>
            <w:r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ы</w:t>
            </w:r>
            <w:proofErr w:type="spellEnd"/>
            <w:r w:rsidRPr="00745F95">
              <w:rPr>
                <w:rFonts w:ascii="Times New Roman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r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Адрес</w:t>
            </w:r>
            <w:r w:rsidRPr="00B941DA" w:rsidDel="00691578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1E2FB8" w:rsidRPr="00940223" w14:paraId="11B44C83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AB667" w14:textId="77777777" w:rsidR="001E2FB8" w:rsidRPr="00940223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3958F781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E7EED1" w14:textId="77777777" w:rsidR="001E2FB8" w:rsidRPr="009C01AC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9C01A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lastRenderedPageBreak/>
              <w:t xml:space="preserve">(4) </w:t>
            </w:r>
            <w:proofErr w:type="spellStart"/>
            <w:r w:rsidRPr="009C01AC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Байланыстағы</w:t>
            </w:r>
            <w:proofErr w:type="spellEnd"/>
            <w:r w:rsidRPr="009C01AC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eastAsia="ＭＳ ゴシック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тұлға</w:t>
            </w:r>
            <w:proofErr w:type="spellEnd"/>
            <w:r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Контактное лицо</w:t>
            </w:r>
          </w:p>
          <w:p w14:paraId="78C1AEB9" w14:textId="77777777" w:rsidR="001E2FB8" w:rsidRPr="009C01AC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9C01AC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  </w:t>
            </w:r>
          </w:p>
        </w:tc>
      </w:tr>
      <w:tr w:rsidR="001E2FB8" w:rsidRPr="001E2FB8" w14:paraId="38A5C67B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BD2ED" w14:textId="77777777" w:rsidR="001E2FB8" w:rsidRPr="00745F95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r w:rsidRPr="00B941DA">
              <w:rPr>
                <w:rFonts w:asciiTheme="majorBidi" w:eastAsia="Times New Roman" w:hAnsiTheme="majorBidi" w:cstheme="majorBidi"/>
                <w:i/>
                <w:iCs/>
                <w:sz w:val="22"/>
                <w:lang w:val="ru-RU"/>
              </w:rPr>
              <w:t>ТӘЖ</w:t>
            </w:r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/ФИО:</w:t>
            </w:r>
          </w:p>
          <w:p w14:paraId="37779761" w14:textId="77777777" w:rsidR="001E2FB8" w:rsidRPr="00745F95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Theme="majorBidi" w:eastAsia="Times New Roman" w:hAnsiTheme="majorBidi" w:cstheme="majorBidi" w:hint="eastAsia"/>
                <w:i/>
                <w:iCs/>
                <w:sz w:val="22"/>
                <w:lang w:val="ru-RU"/>
              </w:rPr>
              <w:t>Лауазымы</w:t>
            </w:r>
            <w:proofErr w:type="spellEnd"/>
            <w:r w:rsidRPr="00B941DA">
              <w:rPr>
                <w:rFonts w:asciiTheme="majorBidi" w:eastAsia="Times New Roman" w:hAnsiTheme="majorBidi" w:cstheme="majorBidi"/>
                <w:i/>
                <w:iCs/>
                <w:sz w:val="22"/>
                <w:lang w:val="ru-RU"/>
              </w:rPr>
              <w:t xml:space="preserve"> </w:t>
            </w:r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/Должность:</w:t>
            </w:r>
          </w:p>
          <w:p w14:paraId="01F73072" w14:textId="77777777" w:rsidR="001E2FB8" w:rsidRPr="00745F95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Телефон </w:t>
            </w: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нөмірі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/Номер телефона:</w:t>
            </w:r>
          </w:p>
          <w:p w14:paraId="030A2E7B" w14:textId="77777777" w:rsidR="001E2FB8" w:rsidRPr="00A73D50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Электрондық</w:t>
            </w:r>
            <w:proofErr w:type="spellEnd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пошта</w:t>
            </w:r>
            <w:proofErr w:type="spellEnd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Эл.адрес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:</w:t>
            </w:r>
          </w:p>
        </w:tc>
      </w:tr>
      <w:tr w:rsidR="001E2FB8" w:rsidRPr="001E2FB8" w14:paraId="2EC13629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BC2416" w14:textId="77777777" w:rsidR="001E2FB8" w:rsidRPr="00A73D50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A73D50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(5) </w:t>
            </w:r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Грант </w:t>
            </w:r>
            <w:proofErr w:type="spellStart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шартына</w:t>
            </w:r>
            <w:proofErr w:type="spellEnd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қоятын</w:t>
            </w:r>
            <w:proofErr w:type="spellEnd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уәкілетті</w:t>
            </w:r>
            <w:proofErr w:type="spellEnd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жауапты</w:t>
            </w:r>
            <w:proofErr w:type="spellEnd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тұлға</w:t>
            </w:r>
            <w:proofErr w:type="spellEnd"/>
            <w:r w:rsidRPr="00745F95">
              <w:rPr>
                <w:rFonts w:asciiTheme="majorBidi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Уполномоченное ответственное лицо, который будет подписывать грантовый контракт</w:t>
            </w:r>
          </w:p>
        </w:tc>
      </w:tr>
      <w:tr w:rsidR="001E2FB8" w:rsidRPr="001E2FB8" w14:paraId="14EA1CC9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79863" w14:textId="77777777" w:rsidR="001E2FB8" w:rsidRPr="00745F95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r w:rsidRPr="00B941DA">
              <w:rPr>
                <w:rFonts w:asciiTheme="majorBidi" w:eastAsia="Times New Roman" w:hAnsiTheme="majorBidi" w:cstheme="majorBidi"/>
                <w:i/>
                <w:iCs/>
                <w:sz w:val="22"/>
                <w:lang w:val="ru-RU"/>
              </w:rPr>
              <w:t>ТӘЖ</w:t>
            </w:r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/ФИО:</w:t>
            </w:r>
          </w:p>
          <w:p w14:paraId="66ADF178" w14:textId="77777777" w:rsidR="001E2FB8" w:rsidRPr="00745F95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Theme="majorBidi" w:eastAsia="Times New Roman" w:hAnsiTheme="majorBidi" w:cstheme="majorBidi" w:hint="eastAsia"/>
                <w:i/>
                <w:iCs/>
                <w:sz w:val="22"/>
                <w:lang w:val="ru-RU"/>
              </w:rPr>
              <w:t>Лауазымы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/Должность:</w:t>
            </w:r>
          </w:p>
          <w:p w14:paraId="3A156AD3" w14:textId="77777777" w:rsidR="001E2FB8" w:rsidRPr="00745F95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Телефон </w:t>
            </w: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нөмірі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/Номер телефона:</w:t>
            </w:r>
          </w:p>
          <w:p w14:paraId="62AFFF83" w14:textId="77777777" w:rsidR="001E2FB8" w:rsidRPr="00A73D50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Электрондық</w:t>
            </w:r>
            <w:proofErr w:type="spellEnd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пошта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 xml:space="preserve"> /</w:t>
            </w:r>
            <w:proofErr w:type="spellStart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Эл.адрес</w:t>
            </w:r>
            <w:proofErr w:type="spellEnd"/>
            <w:r w:rsidRPr="00745F95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:</w:t>
            </w:r>
          </w:p>
        </w:tc>
      </w:tr>
      <w:tr w:rsidR="001E2FB8" w:rsidRPr="001E2FB8" w14:paraId="7A228DA5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5EF67A" w14:textId="77777777" w:rsidR="001E2FB8" w:rsidRPr="0080227C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80227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>(</w:t>
            </w:r>
            <w:r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6) </w:t>
            </w:r>
            <w:proofErr w:type="spellStart"/>
            <w:r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Өтіні</w:t>
            </w:r>
            <w:r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ш</w:t>
            </w:r>
            <w:proofErr w:type="spellEnd"/>
            <w:r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беруші</w:t>
            </w:r>
            <w:proofErr w:type="spellEnd"/>
            <w:r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45F95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мәртебесі</w:t>
            </w:r>
            <w:proofErr w:type="spellEnd"/>
            <w:r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5244F7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Статус организации-заявителя</w:t>
            </w:r>
          </w:p>
        </w:tc>
      </w:tr>
      <w:tr w:rsidR="001E2FB8" w:rsidRPr="001E2FB8" w14:paraId="1267E706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0DF5E" w14:textId="77777777" w:rsidR="001E2FB8" w:rsidRDefault="001E2FB8" w:rsidP="00C5437A">
            <w:pPr>
              <w:pStyle w:val="a9"/>
              <w:numPr>
                <w:ilvl w:val="0"/>
                <w:numId w:val="19"/>
              </w:numPr>
              <w:overflowPunct w:val="0"/>
              <w:adjustRightInd w:val="0"/>
              <w:contextualSpacing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Ұлттық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жергілікті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ҮЕҰ</w:t>
            </w:r>
            <w:r w:rsidRPr="00745F95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/ </w:t>
            </w:r>
            <w:r w:rsidRPr="00A73D50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Национальный и местный НПО  </w:t>
            </w:r>
          </w:p>
          <w:p w14:paraId="28A5C655" w14:textId="77777777" w:rsidR="001E2FB8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(б)</w:t>
            </w:r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Халықаралық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ҮЕҰ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/ 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Международный НПО  </w:t>
            </w:r>
          </w:p>
          <w:p w14:paraId="7AB672A8" w14:textId="77777777" w:rsidR="001E2FB8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(в)</w:t>
            </w:r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Жергілікті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бас</w:t>
            </w:r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kk-KZ"/>
              </w:rPr>
              <w:t>қару</w:t>
            </w:r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органдары</w:t>
            </w:r>
            <w:proofErr w:type="spellEnd"/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Местные органы 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управления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 </w:t>
            </w:r>
          </w:p>
          <w:p w14:paraId="445997AF" w14:textId="77777777" w:rsidR="001E2FB8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(г)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Медициналық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мекемелер</w:t>
            </w:r>
            <w:proofErr w:type="spellEnd"/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Медицинские учреждения  </w:t>
            </w:r>
          </w:p>
          <w:p w14:paraId="3C1CE9C5" w14:textId="77777777" w:rsidR="001E2FB8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(д)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Оқу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орындары</w:t>
            </w:r>
            <w:proofErr w:type="spellEnd"/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Образовательные учреждения  </w:t>
            </w:r>
          </w:p>
          <w:p w14:paraId="3C40F233" w14:textId="77777777" w:rsidR="001E2FB8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(е)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Мемлекеттік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мекемелер</w:t>
            </w:r>
            <w:proofErr w:type="spellEnd"/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/ 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Государственные учреждения  </w:t>
            </w:r>
          </w:p>
          <w:p w14:paraId="22985AE2" w14:textId="77777777" w:rsidR="001E2FB8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(ж)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Халықаралық</w:t>
            </w:r>
            <w:proofErr w:type="spellEnd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ұйымдар</w:t>
            </w:r>
            <w:proofErr w:type="spellEnd"/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/ </w:t>
            </w: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Международные организации  </w:t>
            </w:r>
          </w:p>
          <w:p w14:paraId="49E34719" w14:textId="77777777" w:rsidR="001E2FB8" w:rsidRPr="00591B0E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(з) </w:t>
            </w:r>
            <w:proofErr w:type="spellStart"/>
            <w:r w:rsidRPr="00B941DA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Басқалар</w:t>
            </w:r>
            <w:proofErr w:type="spellEnd"/>
            <w:r w:rsidRPr="00591B0E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Другие</w:t>
            </w:r>
          </w:p>
          <w:p w14:paraId="2F2B705C" w14:textId="77777777" w:rsidR="001E2FB8" w:rsidRPr="00B941DA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Ұйымыңыздың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мәртебесін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таңдап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еліңізде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тіркелгенін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растайтын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куәландырылған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құжаттың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көшірмесін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осы </w:t>
            </w: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нысанға</w:t>
            </w:r>
            <w:proofErr w:type="spellEnd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қосыңыз</w:t>
            </w:r>
            <w:proofErr w:type="spellEnd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. / </w:t>
            </w:r>
            <w:r w:rsidRPr="00B941DA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Выберете статус вашей организации и приложите копию сертифицированного документа, подтверждающего регистрацию в вашей стране.  </w:t>
            </w:r>
          </w:p>
          <w:p w14:paraId="308250F0" w14:textId="77777777" w:rsidR="001E2FB8" w:rsidRPr="00EF3546" w:rsidRDefault="001E2FB8" w:rsidP="00C5437A">
            <w:pPr>
              <w:overflowPunct w:val="0"/>
              <w:adjustRightInd w:val="0"/>
              <w:ind w:left="110" w:hangingChars="50" w:hanging="11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2EA028F6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514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1690DF" w14:textId="77777777" w:rsidR="001E2FB8" w:rsidRPr="00B941DA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</w:pPr>
            <w:r w:rsidRPr="00061161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(7) </w:t>
            </w:r>
            <w:proofErr w:type="spellStart"/>
            <w:r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Құрылған</w:t>
            </w:r>
            <w:proofErr w:type="spellEnd"/>
            <w:r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жылы</w:t>
            </w:r>
            <w:proofErr w:type="spellEnd"/>
            <w:r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 w:rsidRPr="00491C29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Год основания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C07D9F" w14:textId="77777777" w:rsidR="001E2FB8" w:rsidRPr="00B941DA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027FC7" w14:paraId="51ECBE49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5023EE" w14:textId="77777777" w:rsidR="001E2FB8" w:rsidRPr="00061161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kk-KZ"/>
              </w:rPr>
            </w:pPr>
            <w:r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</w:rPr>
              <w:t xml:space="preserve">(8) </w:t>
            </w:r>
            <w:proofErr w:type="spellStart"/>
            <w:r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</w:rPr>
              <w:t>Қызметкерлер</w:t>
            </w:r>
            <w:proofErr w:type="spellEnd"/>
            <w:r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2D14CE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Персонал</w:t>
            </w:r>
            <w:r w:rsidRPr="0080227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</w:rPr>
              <w:t xml:space="preserve"> </w:t>
            </w:r>
          </w:p>
          <w:p w14:paraId="0A7F5501" w14:textId="77777777" w:rsidR="001E2FB8" w:rsidRPr="00B830E3" w:rsidRDefault="001E2FB8" w:rsidP="00C5437A">
            <w:pPr>
              <w:rPr>
                <w:rFonts w:ascii="Times New Roman" w:hAnsi="Times New Roman" w:cs="ＭＳ 明朝"/>
                <w:sz w:val="22"/>
              </w:rPr>
            </w:pPr>
          </w:p>
        </w:tc>
      </w:tr>
      <w:tr w:rsidR="001E2FB8" w:rsidRPr="001E2FB8" w14:paraId="0CB04322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792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CD5D5" w14:textId="77777777" w:rsidR="001E2FB8" w:rsidRPr="002D14CE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</w:t>
            </w:r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ызметкерлер</w:t>
            </w:r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дің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нақты</w:t>
            </w:r>
            <w:proofErr w:type="spellEnd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санын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221492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/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Пожалуйста, укажите фактическое количество сотрудников и т.д.</w:t>
            </w:r>
            <w:r w:rsidRPr="002D14CE" w:rsidDel="0069157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58B401A7" w14:textId="77777777" w:rsidR="001E2FB8" w:rsidRPr="00027259" w:rsidRDefault="001E2FB8" w:rsidP="00C5437A">
            <w:pPr>
              <w:overflowPunct w:val="0"/>
              <w:adjustRightInd w:val="0"/>
              <w:ind w:firstLineChars="50" w:firstLine="110"/>
              <w:jc w:val="left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29AF500B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C2333" w14:textId="77777777" w:rsidR="001E2FB8" w:rsidRPr="009C01AC" w:rsidRDefault="001E2FB8" w:rsidP="00C5437A">
            <w:pPr>
              <w:overflowPunct w:val="0"/>
              <w:adjustRightInd w:val="0"/>
              <w:ind w:firstLineChars="50" w:firstLine="110"/>
              <w:jc w:val="left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r w:rsidRPr="009C01AC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(9) </w:t>
            </w:r>
            <w:proofErr w:type="spellStart"/>
            <w:r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Негізгі</w:t>
            </w:r>
            <w:proofErr w:type="spellEnd"/>
            <w:r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221492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 w:rsidRPr="002D14CE">
              <w:rPr>
                <w:rFonts w:ascii="Times New Roman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Основная деятельность</w:t>
            </w:r>
            <w:r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1E2FB8" w:rsidRPr="001E2FB8" w14:paraId="094331CE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7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59E7AC8" w14:textId="77777777" w:rsidR="001E2FB8" w:rsidRPr="00E363CB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</w:t>
            </w:r>
            <w:r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іздің</w:t>
            </w:r>
            <w:proofErr w:type="spellEnd"/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қызметіңізді</w:t>
            </w:r>
            <w:proofErr w:type="spellEnd"/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көрсететін</w:t>
            </w:r>
            <w:proofErr w:type="spellEnd"/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нақты</w:t>
            </w:r>
            <w:proofErr w:type="spellEnd"/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құжат</w:t>
            </w:r>
            <w:proofErr w:type="spellEnd"/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кітапша</w:t>
            </w:r>
            <w:proofErr w:type="spellEnd"/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r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оны</w:t>
            </w:r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Pr="00221492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осы</w:t>
            </w:r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нысанға</w:t>
            </w:r>
            <w:proofErr w:type="spellEnd"/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қосыңыз</w:t>
            </w:r>
            <w:r w:rsidRPr="009C01AC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 /</w:t>
            </w:r>
            <w:r w:rsidRPr="002D14CE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Если есть определенный документ или буклет, представляющий вашу деятельность, пожалуйста, приложите его к этой форме. 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BD91AC1" w14:textId="77777777" w:rsidR="001E2FB8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02E43EA0" w14:textId="77777777" w:rsidR="001E2FB8" w:rsidRPr="00B660B9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63FCEC67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469"/>
        </w:trPr>
        <w:tc>
          <w:tcPr>
            <w:tcW w:w="8509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1DA6FB8" w14:textId="77777777" w:rsidR="001E2FB8" w:rsidRPr="009C01AC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9C01A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lastRenderedPageBreak/>
              <w:t>(</w:t>
            </w:r>
            <w:r w:rsidRPr="009C01A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10</w:t>
            </w:r>
            <w:r w:rsidRPr="009C01A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>)</w:t>
            </w:r>
            <w:r w:rsidRPr="009C01A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C01AC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жағдай</w:t>
            </w:r>
            <w:proofErr w:type="spellEnd"/>
            <w:r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Финансовое состояние </w:t>
            </w:r>
          </w:p>
        </w:tc>
      </w:tr>
      <w:tr w:rsidR="001E2FB8" w:rsidRPr="001E2FB8" w14:paraId="11190B25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1169"/>
        </w:trPr>
        <w:tc>
          <w:tcPr>
            <w:tcW w:w="8509" w:type="dxa"/>
            <w:gridSpan w:val="8"/>
            <w:tcBorders>
              <w:top w:val="nil"/>
            </w:tcBorders>
            <w:shd w:val="clear" w:color="auto" w:fill="auto"/>
          </w:tcPr>
          <w:p w14:paraId="7906252C" w14:textId="77777777" w:rsidR="001E2FB8" w:rsidRPr="00675C69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Ұйымыңыз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туралы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төмендегілерді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ұсынуыңызды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сұраймыз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:</w:t>
            </w:r>
            <w:r w:rsidRPr="00675C69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/ </w:t>
            </w:r>
            <w:r w:rsidRPr="00675C69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Пожалуйста, предоставьте следующее о вашей организации:</w:t>
            </w:r>
          </w:p>
          <w:p w14:paraId="7BCD0F8D" w14:textId="77777777" w:rsidR="001E2FB8" w:rsidRPr="00675C69" w:rsidRDefault="001E2FB8" w:rsidP="00C5437A">
            <w:pPr>
              <w:pStyle w:val="a9"/>
              <w:numPr>
                <w:ilvl w:val="0"/>
                <w:numId w:val="35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Соңғы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3 (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жылдағы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бухгалтерлік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балансы (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активтер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міндеттемелер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)/</w:t>
            </w:r>
            <w:r w:rsidRPr="00675C69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Бухгалтерский баланс (активы и обязательства) за последние 3 (три) года</w:t>
            </w:r>
          </w:p>
          <w:p w14:paraId="04DA9D1F" w14:textId="77777777" w:rsidR="001E2FB8" w:rsidRPr="00675C69" w:rsidRDefault="001E2FB8" w:rsidP="00C5437A">
            <w:pPr>
              <w:pStyle w:val="a9"/>
              <w:numPr>
                <w:ilvl w:val="0"/>
                <w:numId w:val="35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Соңғы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3 (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жылдағы</w:t>
            </w:r>
            <w:proofErr w:type="spellEnd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п</w:t>
            </w:r>
            <w:r w:rsidRPr="00EB4921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айда</w:t>
            </w:r>
            <w:proofErr w:type="spellEnd"/>
            <w:r w:rsidRPr="00EB4921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EB4921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залалдар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есебі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r w:rsidRPr="00675C69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Отчет о прибылях и убытках за последние 3 (три) года</w:t>
            </w:r>
          </w:p>
          <w:p w14:paraId="51CA5C58" w14:textId="77777777" w:rsidR="001E2FB8" w:rsidRPr="00BC24BB" w:rsidRDefault="001E2FB8" w:rsidP="00C5437A">
            <w:pPr>
              <w:pStyle w:val="a9"/>
              <w:numPr>
                <w:ilvl w:val="0"/>
                <w:numId w:val="35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Қосымша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нысанда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соңғы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3 (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жылдағы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кірістер</w:t>
            </w:r>
            <w:proofErr w:type="spellEnd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пен </w:t>
            </w:r>
            <w:proofErr w:type="spellStart"/>
            <w:r w:rsidRPr="00675C69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ды</w:t>
            </w:r>
            <w:proofErr w:type="spellEnd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толытырыңыз</w:t>
            </w:r>
            <w:proofErr w:type="spellEnd"/>
            <w:r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r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З</w:t>
            </w:r>
            <w:r w:rsidRPr="00BC24BB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аполни</w:t>
            </w:r>
            <w:r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ть</w:t>
            </w:r>
            <w:r w:rsidRPr="00BC24BB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прилагаемую форму</w:t>
            </w:r>
            <w:r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BC24BB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в конце заявки</w:t>
            </w:r>
            <w:r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о доходах и расходах </w:t>
            </w:r>
            <w:r w:rsidRPr="00BC24BB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за последние 3 (три) года.</w:t>
            </w:r>
          </w:p>
          <w:p w14:paraId="5B456AA4" w14:textId="77777777" w:rsidR="001E2FB8" w:rsidRPr="00BC24B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44C4926E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549"/>
        </w:trPr>
        <w:tc>
          <w:tcPr>
            <w:tcW w:w="8509" w:type="dxa"/>
            <w:gridSpan w:val="8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08CD3DB2" w14:textId="77777777" w:rsidR="001E2FB8" w:rsidRPr="0080227C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80227C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(11)</w:t>
            </w:r>
            <w:r w:rsidRPr="0080227C">
              <w:rPr>
                <w:rFonts w:ascii="Times New Roman" w:hAnsi="Times New Roman" w:cs="ＭＳ 明朝" w:hint="eastAsia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Бұрын</w:t>
            </w:r>
            <w:proofErr w:type="spellEnd"/>
            <w:r w:rsidRPr="0061176B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kk-KZ"/>
              </w:rPr>
              <w:t xml:space="preserve"> көрсетілген</w:t>
            </w:r>
            <w:r w:rsidRPr="0061176B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>көмек</w:t>
            </w:r>
            <w:proofErr w:type="spellEnd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  <w:t xml:space="preserve"> /</w:t>
            </w:r>
            <w:r w:rsidRPr="00A73D50">
              <w:rPr>
                <w:rFonts w:ascii="Times New Roman" w:hAnsi="Times New Roman" w:cs="ＭＳ 明朝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B941DA">
              <w:rPr>
                <w:rFonts w:ascii="Times New Roman" w:hAnsi="Times New Roman" w:cs="ＭＳ 明朝"/>
                <w:b/>
                <w:color w:val="000000"/>
                <w:kern w:val="0"/>
                <w:sz w:val="22"/>
                <w:lang w:val="ru-RU"/>
              </w:rPr>
              <w:t>Помощь в прошлом</w:t>
            </w:r>
          </w:p>
        </w:tc>
      </w:tr>
      <w:tr w:rsidR="001E2FB8" w:rsidRPr="00BC24BB" w14:paraId="0ACAE273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1140"/>
        </w:trPr>
        <w:tc>
          <w:tcPr>
            <w:tcW w:w="8509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26BB7" w14:textId="77777777" w:rsidR="001E2FB8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Сіздің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ұйымыңыз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Жапония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үкіметінен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шетелдік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үкіметтерден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халықаралық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ұйымдардан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үкіметтік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емес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ұйымдардан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мемлекетіңізд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kk-KZ"/>
              </w:rPr>
              <w:t>ің Үкіметінен</w:t>
            </w:r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көмек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алды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ма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? </w:t>
            </w:r>
            <w:proofErr w:type="spellStart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Ондай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көмек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болған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,</w:t>
            </w:r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төменде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61176B">
              <w:rPr>
                <w:rFonts w:asciiTheme="majorBidi" w:hAnsiTheme="majorBidi" w:cstheme="majorBidi"/>
                <w:bCs/>
                <w:i/>
                <w:color w:val="000000"/>
                <w:kern w:val="0"/>
                <w:sz w:val="22"/>
                <w:lang w:val="ru-RU"/>
              </w:rPr>
              <w:t>. /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Получала ли ваша организация какую-либо финансовую либо техническую помощь от </w:t>
            </w:r>
            <w:r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П</w:t>
            </w:r>
            <w:r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равительства Японии, иностранных правительств, международных организации, НПО или </w:t>
            </w:r>
            <w:r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>Правительства</w:t>
            </w:r>
            <w:r w:rsidRPr="002D14CE">
              <w:rPr>
                <w:rFonts w:ascii="Times New Roman" w:hAnsi="Times New Roman" w:cs="ＭＳ 明朝"/>
                <w:bCs/>
                <w:iCs/>
                <w:color w:val="000000"/>
                <w:kern w:val="0"/>
                <w:sz w:val="22"/>
                <w:lang w:val="ru-RU"/>
              </w:rPr>
              <w:t xml:space="preserve"> вашей страны? Если получали, укажите ниже.</w:t>
            </w:r>
          </w:p>
          <w:p w14:paraId="5D5B1895" w14:textId="77777777" w:rsidR="001E2FB8" w:rsidRPr="00C34623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027FC7" w14:paraId="57DEB2FF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394"/>
        </w:trPr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E12D9" w14:textId="77777777" w:rsidR="001E2FB8" w:rsidRPr="0061176B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2D14CE">
              <w:rPr>
                <w:rFonts w:asciiTheme="majorBidi" w:hAnsiTheme="majorBidi" w:cstheme="majorBidi"/>
                <w:bCs/>
                <w:i/>
                <w:iCs/>
                <w:color w:val="000000"/>
                <w:kern w:val="0"/>
                <w:sz w:val="22"/>
                <w:lang w:val="ru-RU"/>
              </w:rPr>
              <w:t>Жылы</w:t>
            </w:r>
            <w:proofErr w:type="spellEnd"/>
            <w:r w:rsidRPr="0061176B">
              <w:rPr>
                <w:rFonts w:asciiTheme="majorBidi" w:hAnsiTheme="majorBidi" w:cstheme="majorBidi"/>
                <w:bCs/>
                <w:color w:val="000000"/>
                <w:kern w:val="0"/>
                <w:sz w:val="22"/>
                <w:lang w:val="ru-RU"/>
              </w:rPr>
              <w:t>/ Год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5C3BB" w14:textId="77777777" w:rsidR="001E2FB8" w:rsidRPr="00765EB5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Демеуші</w:t>
            </w:r>
            <w:proofErr w:type="spellEnd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атауы</w:t>
            </w:r>
            <w:proofErr w:type="spellEnd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/ Название Спонсора-организации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2BFEB" w14:textId="77777777" w:rsidR="001E2FB8" w:rsidRPr="00765EB5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Грант </w:t>
            </w: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сомасы</w:t>
            </w:r>
            <w:proofErr w:type="spellEnd"/>
            <w:r w:rsidRPr="0061176B"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/ Сумма гранта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94BD3" w14:textId="77777777" w:rsidR="001E2FB8" w:rsidRPr="00765EB5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2D14CE">
              <w:rPr>
                <w:rFonts w:ascii="Times New Roman" w:hAnsi="Times New Roman" w:cs="ＭＳ 明朝"/>
                <w:bCs/>
                <w:i/>
                <w:iCs/>
                <w:color w:val="000000"/>
                <w:kern w:val="0"/>
                <w:sz w:val="22"/>
                <w:lang w:val="ru-RU"/>
              </w:rPr>
              <w:t>Байланыстар</w:t>
            </w:r>
            <w:proofErr w:type="spellEnd"/>
            <w:r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  <w:t>/ Контакты</w:t>
            </w:r>
          </w:p>
        </w:tc>
      </w:tr>
      <w:tr w:rsidR="001E2FB8" w:rsidRPr="0061176B" w14:paraId="02F8AE58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590"/>
        </w:trPr>
        <w:tc>
          <w:tcPr>
            <w:tcW w:w="1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5B635" w14:textId="77777777" w:rsidR="001E2FB8" w:rsidRPr="00027FC7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BD35D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kk-KZ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D874E5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09546C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61176B" w14:paraId="2AC78AA4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712"/>
        </w:trPr>
        <w:tc>
          <w:tcPr>
            <w:tcW w:w="10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452A28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97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D6EFF41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430600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0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4A2058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61176B" w14:paraId="6C6D74A2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cantSplit/>
          <w:trHeight w:val="695"/>
        </w:trPr>
        <w:tc>
          <w:tcPr>
            <w:tcW w:w="10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41E71AC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97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EFBA0E2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6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57F04A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20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AA4032" w14:textId="77777777" w:rsidR="001E2FB8" w:rsidRPr="0061176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bCs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7D05666A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shd w:val="clear" w:color="auto" w:fill="auto"/>
            <w:vAlign w:val="center"/>
          </w:tcPr>
          <w:p w14:paraId="3E206D14" w14:textId="77777777" w:rsidR="001E2FB8" w:rsidRPr="009C01AC" w:rsidRDefault="001E2FB8" w:rsidP="00C5437A">
            <w:pPr>
              <w:pStyle w:val="a9"/>
              <w:numPr>
                <w:ilvl w:val="0"/>
                <w:numId w:val="5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</w:pPr>
            <w:r w:rsidRPr="002D14CE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 МАЗМҰНЫ</w:t>
            </w:r>
            <w:r w:rsidRPr="0061176B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r w:rsidRPr="00A73D50">
              <w:rPr>
                <w:rFonts w:ascii="Times New Roman" w:eastAsia="ＭＳ ゴシック" w:hAnsi="Times New Roman" w:cs="ＭＳ 明朝"/>
                <w:b/>
                <w:color w:val="000000"/>
                <w:kern w:val="0"/>
                <w:sz w:val="22"/>
                <w:lang w:val="ru-RU"/>
              </w:rPr>
              <w:t>СОДЕРЖАНИЕ ПРОЕКТА</w:t>
            </w:r>
          </w:p>
        </w:tc>
      </w:tr>
      <w:tr w:rsidR="001E2FB8" w:rsidRPr="00027FC7" w14:paraId="56336E3C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36DBA8" w14:textId="77777777" w:rsidR="001E2FB8" w:rsidRPr="00690BDD" w:rsidRDefault="001E2FB8" w:rsidP="00C5437A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атауы</w:t>
            </w:r>
            <w:proofErr w:type="spellEnd"/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Название</w:t>
            </w:r>
            <w:r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проекта</w:t>
            </w:r>
          </w:p>
          <w:p w14:paraId="7A958C47" w14:textId="77777777" w:rsidR="001E2FB8" w:rsidRPr="0080227C" w:rsidRDefault="001E2FB8" w:rsidP="00C5437A">
            <w:pPr>
              <w:pStyle w:val="a9"/>
              <w:overflowPunct w:val="0"/>
              <w:adjustRightInd w:val="0"/>
              <w:ind w:left="36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E2FB8" w:rsidRPr="001E2FB8" w14:paraId="6CDA06BE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18EA1D" w14:textId="77777777" w:rsidR="001E2FB8" w:rsidRPr="0080227C" w:rsidRDefault="001E2FB8" w:rsidP="00C5437A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Қазақстан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картасында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орналасуы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2D14CE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Расположение организации на карте Казахстана </w:t>
            </w:r>
            <w:r w:rsidRPr="002D14CE">
              <w:rPr>
                <w:rFonts w:ascii="Times New Roman" w:eastAsia="ＭＳ ゴシック" w:hAnsi="Times New Roman" w:cs="ＭＳ 明朝" w:hint="eastAsia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1E2FB8" w:rsidRPr="001E2FB8" w14:paraId="268E3459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41874F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Картаны </w:t>
            </w:r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нысанға қосып,</w:t>
            </w:r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Қазақстанның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ең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жақын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белгілі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қалаларына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дейінгі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қашықтықты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Пожалуйста, приложите карту и укажите расстояние от ближайших известных городов Казахстана.</w:t>
            </w:r>
          </w:p>
          <w:p w14:paraId="03F0A4EA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41F355DD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2F31DA3D" w14:textId="77777777" w:rsidR="001E2FB8" w:rsidRPr="00DF667C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60DC3A88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7AFA2C" w14:textId="77777777" w:rsidR="001E2FB8" w:rsidRPr="0061176B" w:rsidRDefault="001E2FB8" w:rsidP="00C5437A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lastRenderedPageBreak/>
              <w:t>Жобаға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кіріспе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Pr="0080227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Введение в проект</w:t>
            </w:r>
          </w:p>
        </w:tc>
      </w:tr>
      <w:tr w:rsidR="001E2FB8" w:rsidRPr="001E2FB8" w14:paraId="36A2B15F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BE575B" w14:textId="77777777" w:rsidR="001E2FB8" w:rsidRPr="00FB6722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жағдайларды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сипаттаңыз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Толық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ақпарат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жеке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анықтамалық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құжатты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әзірлеңіз</w:t>
            </w:r>
            <w:proofErr w:type="spellEnd"/>
            <w:r w:rsidRPr="0061176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Опишите следующие моменты. Если необходимо предоставить подробную информацию, пожалуйста, подготовьте отдельный справочный документ.</w:t>
            </w:r>
          </w:p>
          <w:p w14:paraId="502A4A19" w14:textId="77777777" w:rsidR="001E2FB8" w:rsidRPr="00320822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r w:rsidRPr="00320822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1.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Мақсатты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аймақтың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экономикалық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әлеуметтік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жағдайы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.</w:t>
            </w:r>
            <w:r w:rsidRPr="00165223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65223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Халық</w:t>
            </w:r>
            <w:proofErr w:type="spellEnd"/>
            <w:r w:rsidRPr="00165223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65223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алдында</w:t>
            </w:r>
            <w:proofErr w:type="spellEnd"/>
            <w:r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тұрған</w:t>
            </w:r>
            <w:proofErr w:type="spellEnd"/>
            <w:r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даму </w:t>
            </w:r>
            <w:proofErr w:type="spellStart"/>
            <w:r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проблемалары</w:t>
            </w:r>
            <w:proofErr w:type="spellEnd"/>
            <w:r w:rsidRPr="00652E1F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Экономическая и социальная ситуация в целевом регионе. Проблемы развития, с которыми сталкивается население.</w:t>
            </w:r>
            <w:r w:rsidRPr="002D14CE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01698DA8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r w:rsidRPr="00E24FE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2.</w:t>
            </w:r>
            <w:r w:rsidRPr="00474030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Жоғарыда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аталған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мәселелерді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шешу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өтіні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ш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берушінің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бастамалары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Неліктен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мәселелерді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өздігінен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шеше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алмайтыныңызды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неліктен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сізге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көмегі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екенін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Инициативы заявителя по решению вышеуказанных проблем. Укажите, почему вы не можете решить проблемы самостоятельно, и вам нужна помощь программы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kk-KZ"/>
              </w:rPr>
              <w:t>.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496C2113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r w:rsidRPr="00E24FE8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3.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Егер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бұл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қалпына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келтіру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жобасы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бастапқы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құрылыс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қашан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болғанын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61176B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Если это проект реконструкции или восстановления существующих объектов, пожалуйста, укажите когда было выполнено первоначальное строительство.</w:t>
            </w:r>
          </w:p>
          <w:p w14:paraId="543DB4D6" w14:textId="77777777" w:rsidR="001E2FB8" w:rsidRPr="002D14CE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</w:pP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4. Егер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алдағы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3 (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жылда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жұмыстары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жоспарланса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жұмыстарының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басталу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аяқталу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кезеңін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сонымен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қатар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себебін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. /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Если планируется ремонт в здании вашей организации в ближайшие 3 (три) года, пожалуйста, укажите начало и завершение ремонта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, а также причину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</w:p>
          <w:p w14:paraId="5E4F605D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2630BBD5" w14:textId="77777777" w:rsidR="001E2FB8" w:rsidRPr="00474030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09F5AD00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A7B5EEF" w14:textId="77777777" w:rsidR="001E2FB8" w:rsidRPr="001136F9" w:rsidRDefault="001E2FB8" w:rsidP="00C5437A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негізгі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мақсаты</w:t>
            </w:r>
            <w:proofErr w:type="spellEnd"/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Основн</w:t>
            </w:r>
            <w:r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ая</w:t>
            </w:r>
            <w:r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цел</w:t>
            </w:r>
            <w:r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ь</w:t>
            </w:r>
            <w:r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 проекта</w:t>
            </w:r>
          </w:p>
        </w:tc>
      </w:tr>
      <w:tr w:rsidR="001E2FB8" w:rsidRPr="001E2FB8" w14:paraId="30279BD9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FA98FD" w14:textId="77777777" w:rsidR="001E2FB8" w:rsidRPr="00474030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мақсаты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мен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міндеттері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толығырақ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сипаттаңыз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Мәселелердің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мән-жайын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олардың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мақсаты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міндеттерімен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байланысын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түсіндіріңіз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Опишите цел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ь</w:t>
            </w:r>
            <w:r w:rsidRPr="002D14CE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и задачи проекта более подробнее. Объясните обстоятельство проблем и их связь с целью и задачами проекта.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18CC0066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  <w:p w14:paraId="6537FE67" w14:textId="77777777" w:rsidR="001E2FB8" w:rsidRPr="006C02B9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641B3F53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9292EB" w14:textId="77777777" w:rsidR="001E2FB8" w:rsidRPr="001136F9" w:rsidRDefault="001E2FB8" w:rsidP="00C5437A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болжалды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нәтижесі</w:t>
            </w:r>
            <w:proofErr w:type="spellEnd"/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B941DA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Ожидаемый результат проекта</w:t>
            </w:r>
          </w:p>
        </w:tc>
      </w:tr>
      <w:tr w:rsidR="001E2FB8" w:rsidRPr="001E2FB8" w14:paraId="116E5F48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4593A08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Мақсатты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аудиторияны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орналасқан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жерін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жобадан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алатын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пайдасын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анықтаңыз</w:t>
            </w:r>
            <w:proofErr w:type="spellEnd"/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Pr="00B941DA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Определите целевую аудиторию, местоположение и ожидаемую пользу, которые они получат в результате реализации проекта.</w:t>
            </w:r>
          </w:p>
          <w:p w14:paraId="6E140771" w14:textId="77777777" w:rsidR="001E2FB8" w:rsidRPr="00D7573A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176107C4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24A0FEB" w14:textId="77777777" w:rsidR="001E2FB8" w:rsidRPr="00690BDD" w:rsidRDefault="001E2FB8" w:rsidP="00C5437A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</w:pPr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lastRenderedPageBreak/>
              <w:t xml:space="preserve">Осы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жобадан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пайда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көретін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адамдар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саны</w:t>
            </w:r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/ </w:t>
            </w:r>
            <w:r w:rsidRPr="00690BDD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>Количество людей, которые получат пользу от данного проекта</w:t>
            </w:r>
          </w:p>
          <w:p w14:paraId="7E517E23" w14:textId="77777777" w:rsidR="001E2FB8" w:rsidRPr="00A4753C" w:rsidRDefault="001E2FB8" w:rsidP="00C5437A">
            <w:pPr>
              <w:pStyle w:val="a9"/>
              <w:overflowPunct w:val="0"/>
              <w:adjustRightInd w:val="0"/>
              <w:ind w:left="360"/>
              <w:textAlignment w:val="baseline"/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152453CE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73B835" w14:textId="77777777" w:rsidR="001E2FB8" w:rsidRPr="001136F9" w:rsidRDefault="001E2FB8" w:rsidP="00C5437A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136F9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сомасы</w:t>
            </w:r>
            <w:proofErr w:type="spellEnd"/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690BDD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Запрашиваемая сумма проекта</w:t>
            </w:r>
          </w:p>
          <w:p w14:paraId="726E8019" w14:textId="77777777" w:rsidR="001E2FB8" w:rsidRPr="0094404B" w:rsidRDefault="001E2FB8" w:rsidP="00C5437A">
            <w:pPr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Баға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ұсынысын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беруді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сұраймыз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/</w:t>
            </w:r>
            <w:r w:rsidRPr="0094404B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Пожалуйста, предоставьте коммерческое предложение:</w:t>
            </w:r>
          </w:p>
          <w:p w14:paraId="14353DCA" w14:textId="77777777" w:rsidR="001E2FB8" w:rsidRPr="0094404B" w:rsidRDefault="001E2FB8" w:rsidP="00C5437A">
            <w:pPr>
              <w:pStyle w:val="a9"/>
              <w:numPr>
                <w:ilvl w:val="0"/>
                <w:numId w:val="36"/>
              </w:numPr>
              <w:contextualSpacing w:val="0"/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ru-RU"/>
              </w:rPr>
            </w:pP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грантының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сомасы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қамтылатын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әрбір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құрылғы</w:t>
            </w: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3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түрлі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жеткізушіден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баға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ұсынысы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Жабдықтың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үлгісі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өндіруші</w:t>
            </w:r>
            <w:r w:rsidRPr="0094404B">
              <w:rPr>
                <w:rFonts w:asciiTheme="majorBidi" w:eastAsia="ＭＳ ゴシック" w:hAnsiTheme="majorBidi" w:cstheme="majorBidi" w:hint="eastAsia"/>
                <w:i/>
                <w:color w:val="000000"/>
                <w:kern w:val="0"/>
                <w:sz w:val="22"/>
                <w:lang w:val="ru-RU"/>
              </w:rPr>
              <w:t>c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і</w:t>
            </w: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жабдықтың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суретін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./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От 3 (трех) разных поставщиков для каждого предмета или услуги, которая будет покрываться грантовой суммой программы 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»</w:t>
            </w:r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(Корни травы). </w:t>
            </w:r>
            <w:r w:rsidRPr="00EB4921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Касательно оборудования, пожалуйста, укажите модель, производителя и фото оборудования.</w:t>
            </w:r>
          </w:p>
          <w:p w14:paraId="59903364" w14:textId="77777777" w:rsidR="001E2FB8" w:rsidRPr="0094404B" w:rsidRDefault="001E2FB8" w:rsidP="00C5437A">
            <w:pPr>
              <w:pStyle w:val="a9"/>
              <w:numPr>
                <w:ilvl w:val="0"/>
                <w:numId w:val="36"/>
              </w:numPr>
              <w:contextualSpacing w:val="0"/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>Ұйым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>аудиторлық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>тексеруді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>өз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>қаражаты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>есебінен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>жүргізе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>алмаған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>жағдайда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, 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грант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қаражатының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мақсатты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жұмсалғанын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тексеру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барлық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қызметін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тексеру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емес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) 3 (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түрлі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аудиторлық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компаниядан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баға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ұсынысы</w:t>
            </w:r>
            <w:proofErr w:type="spellEnd"/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/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u w:val="single"/>
                <w:lang w:val="ru-RU"/>
              </w:rPr>
              <w:t xml:space="preserve"> В случае если организация не сможет провести аудиторскую проверку за счет собственных средств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, то предоставьте, пожалуйста, коммерческое предложение от 3 (трех) разных аудиторских компаний для проверки целевого использования грантовых средств (нет необходимости проверять всю деятельность организации)</w:t>
            </w:r>
          </w:p>
          <w:p w14:paraId="0C106856" w14:textId="77777777" w:rsidR="001E2FB8" w:rsidRPr="007421B5" w:rsidRDefault="001E2FB8" w:rsidP="00C5437A">
            <w:pPr>
              <w:rPr>
                <w:rFonts w:ascii="Times New Roman" w:eastAsia="ＭＳ ゴシック" w:hAnsi="Times New Roman" w:cs="Times New Roman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="Times New Roman" w:eastAsia="ＭＳ ゴシック" w:hAnsi="Times New Roman" w:cs="Times New Roman"/>
                <w:b/>
                <w:bCs/>
                <w:iCs/>
                <w:color w:val="000000"/>
                <w:kern w:val="0"/>
                <w:sz w:val="22"/>
                <w:lang w:val="ru-RU"/>
              </w:rPr>
              <w:t>Ескертпе</w:t>
            </w:r>
            <w:proofErr w:type="spellEnd"/>
            <w:r>
              <w:rPr>
                <w:rFonts w:ascii="Times New Roman" w:eastAsia="ＭＳ ゴシック" w:hAnsi="Times New Roman" w:cs="Times New Roman"/>
                <w:b/>
                <w:bCs/>
                <w:iCs/>
                <w:color w:val="000000"/>
                <w:kern w:val="0"/>
                <w:sz w:val="22"/>
                <w:lang w:val="ru-RU"/>
              </w:rPr>
              <w:t>./</w:t>
            </w:r>
            <w:r w:rsidRPr="0094404B">
              <w:rPr>
                <w:rFonts w:ascii="Times New Roman" w:eastAsia="ＭＳ ゴシック" w:hAnsi="Times New Roman" w:cs="Times New Roman"/>
                <w:b/>
                <w:bCs/>
                <w:iCs/>
                <w:color w:val="000000"/>
                <w:kern w:val="0"/>
                <w:sz w:val="22"/>
                <w:lang w:val="ru-RU"/>
              </w:rPr>
              <w:t>Примечание.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Баға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ұсынысын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беру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мүмкін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болмаса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себептерін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./</w:t>
            </w:r>
            <w:r w:rsidRPr="007421B5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 xml:space="preserve">Если невозможно предоставить коммерческое предложение, то укажите, пожалуйста, причины. </w:t>
            </w:r>
          </w:p>
          <w:p w14:paraId="6C7F5905" w14:textId="77777777" w:rsidR="001E2FB8" w:rsidRPr="00E3120D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E3120D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C871458" w14:textId="77777777" w:rsidR="001E2FB8" w:rsidRPr="002B0C4D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қаржысы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бюджет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</w:p>
        </w:tc>
      </w:tr>
      <w:tr w:rsidR="001E2FB8" w:rsidRPr="00027FC7" w14:paraId="48683A64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50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FC59A" w14:textId="77777777" w:rsidR="001E2FB8" w:rsidRPr="00E3120D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Жабдық</w:t>
            </w:r>
            <w:proofErr w:type="spellEnd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/ Предмет/услуга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C6E86" w14:textId="77777777" w:rsidR="001E2FB8" w:rsidRPr="00E3120D" w:rsidRDefault="001E2FB8" w:rsidP="00C5437A">
            <w:pPr>
              <w:widowControl/>
              <w:jc w:val="center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Дана </w:t>
            </w: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бағасы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Цена за единицу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8F2C1" w14:textId="77777777" w:rsidR="001E2FB8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Саны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Коли-</w:t>
            </w:r>
          </w:p>
          <w:p w14:paraId="1D35BB6B" w14:textId="77777777" w:rsidR="001E2FB8" w:rsidRPr="00E3120D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чество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3C187" w14:textId="77777777" w:rsidR="001E2FB8" w:rsidRPr="00E3120D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Pr="0036680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сома</w:t>
            </w:r>
            <w:r w:rsidRPr="00860A6F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Итоговая сумма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420B9" w14:textId="77777777" w:rsidR="001E2FB8" w:rsidRPr="00E3120D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Қосымша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Примечание</w:t>
            </w:r>
          </w:p>
        </w:tc>
      </w:tr>
      <w:tr w:rsidR="001E2FB8" w:rsidRPr="001E2FB8" w14:paraId="1AA7538F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4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4D85B" w14:textId="77777777" w:rsidR="001E2FB8" w:rsidRPr="0094404B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</w:pPr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(</w:t>
            </w:r>
            <w:proofErr w:type="spellStart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Мысалы</w:t>
            </w:r>
            <w:proofErr w:type="spellEnd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: </w:t>
            </w:r>
            <w:proofErr w:type="spellStart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көлік</w:t>
            </w:r>
            <w:proofErr w:type="spellEnd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құралы</w:t>
            </w:r>
            <w:proofErr w:type="spellEnd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)/(Пример: транспортное средство)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D0695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24EB6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241A8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DA3F2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5E001C9F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7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D43DB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0F728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6A820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CB15C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CF92E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7C103808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3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6E178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4A40B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5FF9A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BAD55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56F6B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027FC7" w14:paraId="52BE432D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47"/>
        </w:trPr>
        <w:tc>
          <w:tcPr>
            <w:tcW w:w="28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4274C8" w14:textId="77777777" w:rsidR="001E2FB8" w:rsidRPr="0094404B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Барлығы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94404B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Ито</w:t>
            </w:r>
            <w:r w:rsidRPr="0094404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го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86E975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B70E50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ACE09D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F31C0CD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1E2FB8" w:rsidRPr="001E2FB8" w14:paraId="21EC0E35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568"/>
        </w:trPr>
        <w:tc>
          <w:tcPr>
            <w:tcW w:w="8509" w:type="dxa"/>
            <w:gridSpan w:val="8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23F2DB" w14:textId="77777777" w:rsidR="001E2FB8" w:rsidRPr="0094404B" w:rsidRDefault="001E2FB8" w:rsidP="00C5437A">
            <w:pP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</w:p>
          <w:p w14:paraId="4628AFC6" w14:textId="77777777" w:rsidR="001E2FB8" w:rsidRPr="0094404B" w:rsidRDefault="001E2FB8" w:rsidP="00C5437A">
            <w:pP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бюджеті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Pr="0094404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kk-KZ"/>
              </w:rPr>
              <w:t xml:space="preserve">/ </w:t>
            </w:r>
            <w:r w:rsidRPr="0094404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Бюджет организации</w:t>
            </w:r>
            <w:r w:rsidRPr="0094404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kk-KZ"/>
              </w:rPr>
              <w:t>-</w:t>
            </w:r>
            <w:r w:rsidRPr="0094404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получателя</w:t>
            </w:r>
          </w:p>
        </w:tc>
      </w:tr>
      <w:tr w:rsidR="001E2FB8" w:rsidRPr="00B5618E" w14:paraId="15D0C269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50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9C178" w14:textId="77777777" w:rsidR="001E2FB8" w:rsidRPr="0094404B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Жабдық</w:t>
            </w:r>
            <w:proofErr w:type="spellEnd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94404B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/ Предмет/услуга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01DF7" w14:textId="77777777" w:rsidR="001E2FB8" w:rsidRPr="00667496" w:rsidRDefault="001E2FB8" w:rsidP="00C5437A">
            <w:pPr>
              <w:widowControl/>
              <w:jc w:val="center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Дана </w:t>
            </w: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бағасы</w:t>
            </w:r>
            <w:proofErr w:type="spellEnd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Цена за единицу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A72DC" w14:textId="77777777" w:rsidR="001E2FB8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Саны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/ Коли-</w:t>
            </w:r>
          </w:p>
          <w:p w14:paraId="1C952B81" w14:textId="77777777" w:rsidR="001E2FB8" w:rsidRPr="00667496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чество</w:t>
            </w:r>
            <w:proofErr w:type="spellEnd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B2B594" w14:textId="77777777" w:rsidR="001E2FB8" w:rsidRPr="00667496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Pr="0036680C"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сома</w:t>
            </w:r>
            <w:r w:rsidRPr="00860A6F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Итоговая сумма</w:t>
            </w: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CADB4" w14:textId="77777777" w:rsidR="001E2FB8" w:rsidRPr="00667496" w:rsidRDefault="001E2FB8" w:rsidP="00C5437A">
            <w:pPr>
              <w:overflowPunct w:val="0"/>
              <w:adjustRightInd w:val="0"/>
              <w:jc w:val="center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Қосымша</w:t>
            </w:r>
            <w:proofErr w:type="spellEnd"/>
            <w:r w:rsidRPr="0036680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/ Примечание</w:t>
            </w:r>
          </w:p>
        </w:tc>
      </w:tr>
      <w:tr w:rsidR="001E2FB8" w:rsidRPr="001E2FB8" w14:paraId="27C8F7BA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4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BEFED4" w14:textId="77777777" w:rsidR="001E2FB8" w:rsidRPr="0094404B" w:rsidRDefault="001E2FB8" w:rsidP="00C5437A">
            <w:pPr>
              <w:overflowPunct w:val="0"/>
              <w:adjustRightInd w:val="0"/>
              <w:jc w:val="left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(</w:t>
            </w:r>
            <w:proofErr w:type="spellStart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Мысалы</w:t>
            </w:r>
            <w:proofErr w:type="spellEnd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: бензин, ҚҚС, </w:t>
            </w:r>
            <w:proofErr w:type="spellStart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lastRenderedPageBreak/>
              <w:t>жүргізушінің</w:t>
            </w:r>
            <w:proofErr w:type="spellEnd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айлығы</w:t>
            </w:r>
            <w:proofErr w:type="spellEnd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94404B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.)/(Пример: бензин, НДС, зарплата водителя и т.д. )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2C5D6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6CC5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5AD17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E17EF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5F4D191E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7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4747B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591AF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2E234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CD9DB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E6ECA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0E6C72D9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435"/>
        </w:trPr>
        <w:tc>
          <w:tcPr>
            <w:tcW w:w="28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976A8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9CDF1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E7842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8506B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20DE9" w14:textId="77777777" w:rsidR="001E2FB8" w:rsidRPr="00BE7151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</w:tc>
      </w:tr>
      <w:tr w:rsidR="001E2FB8" w14:paraId="7995C3B2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347"/>
        </w:trPr>
        <w:tc>
          <w:tcPr>
            <w:tcW w:w="289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7EA215" w14:textId="77777777" w:rsidR="001E2FB8" w:rsidRPr="00667496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proofErr w:type="spellStart"/>
            <w:r w:rsidRPr="0036680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Барлығы</w:t>
            </w:r>
            <w:proofErr w:type="spellEnd"/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  <w:r w:rsidRPr="00E24F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Ито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го</w:t>
            </w:r>
          </w:p>
        </w:tc>
        <w:tc>
          <w:tcPr>
            <w:tcW w:w="11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1CE2C3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34124E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DAF0E67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  <w:tc>
          <w:tcPr>
            <w:tcW w:w="20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FC87DFA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</w:rPr>
            </w:pPr>
          </w:p>
        </w:tc>
      </w:tr>
      <w:tr w:rsidR="001E2FB8" w:rsidRPr="001E2FB8" w14:paraId="49AC28D5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649"/>
        </w:trPr>
        <w:tc>
          <w:tcPr>
            <w:tcW w:w="8509" w:type="dxa"/>
            <w:gridSpan w:val="8"/>
            <w:tcBorders>
              <w:bottom w:val="nil"/>
            </w:tcBorders>
            <w:shd w:val="clear" w:color="auto" w:fill="auto"/>
            <w:vAlign w:val="center"/>
          </w:tcPr>
          <w:p w14:paraId="018188D1" w14:textId="77777777" w:rsidR="001E2FB8" w:rsidRPr="00534807" w:rsidRDefault="001E2FB8" w:rsidP="00C5437A">
            <w:pPr>
              <w:pStyle w:val="a9"/>
              <w:ind w:left="360"/>
              <w:rPr>
                <w:b/>
                <w:bCs/>
                <w:lang w:val="ru-RU"/>
              </w:rPr>
            </w:pPr>
            <w:r w:rsidRPr="00A4753C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616A64DC" w14:textId="77777777" w:rsidR="001E2FB8" w:rsidRPr="00E24FE8" w:rsidRDefault="001E2FB8" w:rsidP="00C5437A">
            <w:pPr>
              <w:pStyle w:val="a9"/>
              <w:numPr>
                <w:ilvl w:val="0"/>
                <w:numId w:val="11"/>
              </w:numPr>
              <w:contextualSpacing w:val="0"/>
              <w:rPr>
                <w:b/>
                <w:bCs/>
                <w:lang w:val="ru-RU"/>
              </w:rPr>
            </w:pP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Іске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асыру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пайдалану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көрсету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жоспары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/ </w:t>
            </w:r>
            <w:r w:rsidRPr="0036680C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 xml:space="preserve">План реализации, эксплуатации и технического обслуживания </w:t>
            </w:r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kk-KZ"/>
              </w:rPr>
              <w:t>(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Өтінім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беруші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дұрыс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тиімді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әлеуетін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сипаттайтын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мән-жайларды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жазыңыз</w:t>
            </w:r>
            <w:proofErr w:type="spellEnd"/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A479C0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kk-KZ"/>
              </w:rPr>
              <w:t xml:space="preserve">/ </w:t>
            </w:r>
            <w:r w:rsidRPr="0036680C"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Пожалуйста, пропишите нижеуказанные обстоятельства, которые объясняют потенциал организации-заявителя правильно и эффективно завершить проект)</w:t>
            </w:r>
            <w:r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: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</w:tc>
      </w:tr>
      <w:tr w:rsidR="001E2FB8" w:rsidRPr="001E2FB8" w14:paraId="2BA68559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61AC" w14:textId="77777777" w:rsidR="001E2FB8" w:rsidRDefault="001E2FB8" w:rsidP="00C5437A">
            <w:pP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-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қызметінің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соңғы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көрсеткіштері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/ </w:t>
            </w:r>
            <w:r w:rsidRPr="00C87B40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  <w:t>Недавние показатели работы организации</w:t>
            </w:r>
          </w:p>
          <w:p w14:paraId="6C5AEBB5" w14:textId="77777777" w:rsidR="001E2FB8" w:rsidRDefault="001E2FB8" w:rsidP="00C5437A">
            <w:pP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-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іске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асыру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қызметкерлердің</w:t>
            </w:r>
            <w:proofErr w:type="spellEnd"/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саны 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 xml:space="preserve">/ </w:t>
            </w:r>
            <w:r w:rsidRPr="00C87B40"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kk-KZ"/>
              </w:rPr>
              <w:t>Количество сотрудников для реализации проекта</w:t>
            </w:r>
            <w:r w:rsidRPr="00782A86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77117211" w14:textId="77777777" w:rsidR="001E2FB8" w:rsidRPr="00C87B40" w:rsidRDefault="001E2FB8" w:rsidP="00C5437A">
            <w:pPr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-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ақша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тапшылығы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орын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алса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да,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жеткілікті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кіріс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kk-KZ"/>
              </w:rPr>
              <w:t>(ұйымның атынан негіздеме хат)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 w:rsidRPr="00C87B40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>Достаточный доход для завершения проекта, даже если случится неожидаемая нехватка денежных средств</w:t>
            </w:r>
            <w:r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 (письмо-обоснование от организации-заявителя)</w:t>
            </w:r>
          </w:p>
          <w:p w14:paraId="7351E4FE" w14:textId="77777777" w:rsidR="001E2FB8" w:rsidRPr="00CA09E8" w:rsidRDefault="001E2FB8" w:rsidP="00C5437A">
            <w:pPr>
              <w:rPr>
                <w:rFonts w:asciiTheme="majorBidi" w:eastAsia="ＭＳ ゴシック" w:hAnsiTheme="majorBidi" w:cstheme="majorBidi"/>
                <w:iCs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-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Сондай-ақ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аяқталғаннан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нысандарды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жабдықтарды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басқару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жоспарын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сипаттаңыз</w:t>
            </w:r>
            <w:proofErr w:type="spellEnd"/>
            <w:r w:rsidRPr="00860A6F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/ </w:t>
            </w:r>
            <w:r w:rsidRPr="00CA09E8">
              <w:rPr>
                <w:rFonts w:ascii="Times New Roman" w:eastAsia="ＭＳ ゴシック" w:hAnsi="Times New Roman" w:cs="ＭＳ 明朝"/>
                <w:iCs/>
                <w:color w:val="000000"/>
                <w:kern w:val="0"/>
                <w:sz w:val="22"/>
                <w:lang w:val="ru-RU"/>
              </w:rPr>
              <w:t xml:space="preserve">Опишите также свой план технического обслуживания и управления объектами/оборудованием после завершения проекта. </w:t>
            </w:r>
          </w:p>
          <w:p w14:paraId="27CAD6FE" w14:textId="77777777" w:rsidR="001E2FB8" w:rsidRPr="005C12F0" w:rsidRDefault="001E2FB8" w:rsidP="00C5437A">
            <w:pPr>
              <w:rPr>
                <w:rFonts w:ascii="Times New Roman" w:eastAsia="ＭＳ ゴシック" w:hAnsi="Times New Roman" w:cs="ＭＳ 明朝"/>
                <w:i/>
                <w:color w:val="000000"/>
                <w:kern w:val="0"/>
                <w:sz w:val="22"/>
                <w:lang w:val="ru-RU"/>
              </w:rPr>
            </w:pPr>
          </w:p>
        </w:tc>
      </w:tr>
      <w:tr w:rsidR="001E2FB8" w:rsidRPr="001E2FB8" w14:paraId="44CF0760" w14:textId="77777777" w:rsidTr="00C54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3" w:type="dxa"/>
          <w:trHeight w:val="608"/>
        </w:trPr>
        <w:tc>
          <w:tcPr>
            <w:tcW w:w="850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566E37" w14:textId="77777777" w:rsidR="001E2FB8" w:rsidRPr="00A4753C" w:rsidRDefault="001E2FB8" w:rsidP="00C5437A">
            <w:pPr>
              <w:pStyle w:val="a9"/>
              <w:numPr>
                <w:ilvl w:val="0"/>
                <w:numId w:val="11"/>
              </w:numPr>
              <w:overflowPunct w:val="0"/>
              <w:adjustRightInd w:val="0"/>
              <w:contextualSpacing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</w:pP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жүзеге</w:t>
            </w:r>
            <w:proofErr w:type="spellEnd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асыру</w:t>
            </w:r>
            <w:proofErr w:type="spellEnd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>ұзақтығы</w:t>
            </w:r>
            <w:proofErr w:type="spellEnd"/>
            <w:r w:rsidRPr="00A4753C"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/ </w:t>
            </w:r>
            <w:r w:rsidRPr="00CA09E8">
              <w:rPr>
                <w:rFonts w:ascii="Times New Roman" w:eastAsia="ＭＳ ゴシック" w:hAnsi="Times New Roman" w:cs="ＭＳ 明朝"/>
                <w:b/>
                <w:bCs/>
                <w:color w:val="000000"/>
                <w:kern w:val="0"/>
                <w:sz w:val="22"/>
                <w:lang w:val="ru-RU"/>
              </w:rPr>
              <w:t>Продолжительность реализации проекта</w:t>
            </w:r>
          </w:p>
        </w:tc>
      </w:tr>
      <w:tr w:rsidR="001E2FB8" w:rsidRPr="001E2FB8" w14:paraId="37EC063F" w14:textId="77777777" w:rsidTr="00C5437A"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ACE15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ЖЫЛ/АЙ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ДАН</w:t>
            </w:r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бастап</w:t>
            </w:r>
            <w:proofErr w:type="spellEnd"/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ЖЫЛ/АЙ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ҒА</w:t>
            </w:r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A49C0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дейін</w:t>
            </w:r>
            <w:proofErr w:type="spellEnd"/>
            <w:r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/</w:t>
            </w:r>
            <w:r w:rsidRPr="00860A6F">
              <w:rPr>
                <w:rFonts w:ascii="Times New Roman" w:eastAsia="ＭＳ ゴシック" w:hAnsi="Times New Roman" w:cs="ＭＳ 明朝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С ГОД/МЕСЯЦ по ГОД/МЕСЯЦ </w:t>
            </w:r>
          </w:p>
          <w:p w14:paraId="17A0DE2A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11779F44" w14:textId="77777777" w:rsidR="001E2FB8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>(</w:t>
            </w:r>
            <w:r w:rsidRPr="00AF55E6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kk-KZ"/>
              </w:rPr>
              <w:t>Барлық айлар саны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kk-KZ"/>
              </w:rPr>
              <w:t xml:space="preserve"> /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Всего количество месяцев:        ) </w:t>
            </w:r>
          </w:p>
          <w:p w14:paraId="3525BB69" w14:textId="77777777" w:rsidR="001E2FB8" w:rsidRPr="00CC2760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</w:pPr>
          </w:p>
          <w:p w14:paraId="03937E78" w14:textId="77777777" w:rsidR="001E2FB8" w:rsidRPr="00AF55E6" w:rsidRDefault="001E2FB8" w:rsidP="00C5437A">
            <w:pPr>
              <w:overflowPunct w:val="0"/>
              <w:adjustRightInd w:val="0"/>
              <w:textAlignment w:val="baseline"/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гранттық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шартқа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қойылған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күннен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бастап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1 (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бір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)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жыл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ішінде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аяқталуы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тиіс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Өтінім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нысанын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қарастырудан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гранттық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шартқа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қою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рәсіміне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дейінгі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ұзақтығы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шамамен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 1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>жыл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color w:val="000000"/>
                <w:kern w:val="0"/>
                <w:sz w:val="22"/>
                <w:lang w:val="ru-RU"/>
              </w:rPr>
              <w:t xml:space="preserve">. / </w:t>
            </w:r>
            <w:r w:rsidRPr="00AF55E6">
              <w:rPr>
                <w:rFonts w:ascii="Times New Roman" w:eastAsia="ＭＳ ゴシック" w:hAnsi="Times New Roman" w:cs="ＭＳ 明朝"/>
                <w:b/>
                <w:bCs/>
                <w:iCs/>
                <w:color w:val="000000"/>
                <w:kern w:val="0"/>
                <w:sz w:val="22"/>
                <w:lang w:val="ru-RU"/>
              </w:rPr>
              <w:t xml:space="preserve">Проект должен быть завершен в течение 1 (одного) года после даты подписания грант-контракта. Продолжительность рассмотрения Заявочной формы до подписания грант-контракта около 1 (одного) года. </w:t>
            </w:r>
          </w:p>
          <w:p w14:paraId="4C677478" w14:textId="77777777" w:rsidR="001E2FB8" w:rsidRPr="003D71B9" w:rsidRDefault="001E2FB8" w:rsidP="00C5437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明朝"/>
                <w:i/>
                <w:color w:val="000000"/>
                <w:kern w:val="0"/>
                <w:sz w:val="22"/>
                <w:bdr w:val="single" w:sz="4" w:space="0" w:color="auto"/>
                <w:lang w:val="ru-RU"/>
              </w:rPr>
            </w:pPr>
          </w:p>
        </w:tc>
      </w:tr>
      <w:tr w:rsidR="001E2FB8" w:rsidRPr="001E2FB8" w14:paraId="02E0343F" w14:textId="77777777" w:rsidTr="00C5437A">
        <w:trPr>
          <w:gridAfter w:val="1"/>
          <w:wAfter w:w="33" w:type="dxa"/>
          <w:trHeight w:val="876"/>
        </w:trPr>
        <w:tc>
          <w:tcPr>
            <w:tcW w:w="8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72E1" w14:textId="77777777" w:rsidR="001E2FB8" w:rsidRPr="00CB437F" w:rsidRDefault="001E2FB8" w:rsidP="00C5437A">
            <w:pPr>
              <w:pStyle w:val="a9"/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bdr w:val="single" w:sz="4" w:space="0" w:color="auto"/>
                <w:lang w:val="ru-RU"/>
              </w:rPr>
            </w:pP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bdr w:val="single" w:sz="4" w:space="0" w:color="auto"/>
                <w:lang w:val="ru-RU"/>
              </w:rPr>
              <w:t>Негізгі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bdr w:val="single" w:sz="4" w:space="0" w:color="auto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bdr w:val="single" w:sz="4" w:space="0" w:color="auto"/>
                <w:lang w:val="ru-RU"/>
              </w:rPr>
              <w:t>нұсқаулар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bdr w:val="single" w:sz="4" w:space="0" w:color="auto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bdr w:val="single" w:sz="4" w:space="0" w:color="auto"/>
                <w:lang w:val="ru-RU"/>
              </w:rPr>
              <w:t xml:space="preserve">/Основные инструкции </w:t>
            </w:r>
          </w:p>
          <w:p w14:paraId="631C1354" w14:textId="77777777" w:rsidR="001E2FB8" w:rsidRPr="00CB437F" w:rsidRDefault="001E2FB8" w:rsidP="00C5437A">
            <w:pPr>
              <w:pStyle w:val="a9"/>
              <w:numPr>
                <w:ilvl w:val="0"/>
                <w:numId w:val="23"/>
              </w:numPr>
              <w:overflowPunct w:val="0"/>
              <w:adjustRightInd w:val="0"/>
              <w:contextualSpacing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жауапкершілігі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 Обязанности организации-получателя</w:t>
            </w:r>
          </w:p>
          <w:p w14:paraId="471E6571" w14:textId="77777777" w:rsidR="001E2FB8" w:rsidRPr="00CB437F" w:rsidRDefault="001E2FB8" w:rsidP="00C5437A">
            <w:pPr>
              <w:overflowPunct w:val="0"/>
              <w:adjustRightInd w:val="0"/>
              <w:ind w:left="385" w:hangingChars="175" w:hanging="385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жабдықтарды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қызметтерді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сатып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грантты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дұрыс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тек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сол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пайдалануға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аяқталғаннан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дұрыс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көрсетуге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жауапты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lastRenderedPageBreak/>
              <w:t>/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Организация-получатель несет ответственность за правильное и исключительное использование гранта для приобретени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я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оборудования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или услуг, необходимых для завершения проекта, а также за надлежащую эксплуатацию и выполнения технического обслуживания после завершения проекта.</w:t>
            </w:r>
          </w:p>
          <w:p w14:paraId="7426776A" w14:textId="77777777" w:rsidR="001E2FB8" w:rsidRPr="00CB437F" w:rsidRDefault="001E2FB8" w:rsidP="00C5437A">
            <w:pPr>
              <w:pStyle w:val="a9"/>
              <w:overflowPunct w:val="0"/>
              <w:adjustRightInd w:val="0"/>
              <w:ind w:left="36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</w:p>
          <w:p w14:paraId="02C015C6" w14:textId="77777777" w:rsidR="001E2FB8" w:rsidRPr="00CB437F" w:rsidRDefault="001E2FB8" w:rsidP="00C5437A">
            <w:pPr>
              <w:pStyle w:val="a9"/>
              <w:numPr>
                <w:ilvl w:val="0"/>
                <w:numId w:val="23"/>
              </w:numPr>
              <w:overflowPunct w:val="0"/>
              <w:adjustRightInd w:val="0"/>
              <w:contextualSpacing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Қарастырылатын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жобалар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b/>
                <w:b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/ Проекты, которые подлежат рассмотрению</w:t>
            </w:r>
          </w:p>
          <w:p w14:paraId="1E0FEE93" w14:textId="77777777" w:rsidR="001E2FB8" w:rsidRPr="00CB437F" w:rsidRDefault="001E2FB8" w:rsidP="00C5437A">
            <w:pPr>
              <w:pStyle w:val="a9"/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</w:p>
          <w:p w14:paraId="6440463C" w14:textId="77777777" w:rsidR="001E2FB8" w:rsidRPr="00CB437F" w:rsidRDefault="001E2FB8" w:rsidP="00C5437A">
            <w:pPr>
              <w:pStyle w:val="a9"/>
              <w:numPr>
                <w:ilvl w:val="0"/>
                <w:numId w:val="24"/>
              </w:numPr>
              <w:overflowPunct w:val="0"/>
              <w:adjustRightInd w:val="0"/>
              <w:contextualSpacing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негізінен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мектептерді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емханалар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ұңғыманы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жөндеу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сондай-ақ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жабдықпен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қамтамасыз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материалдық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заттарды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қолдайды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Екінші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жағынан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әлеуетті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арттыру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көрсету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нұсқаулығын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жасау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хабардар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науқаны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материалдық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заттарға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тәуелді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қауымдастық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бірлестіктерін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нығайту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іс-шаралар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қолдауға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ие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болуы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мүмкін</w:t>
            </w:r>
            <w:proofErr w:type="spellEnd"/>
            <w:r w:rsidRPr="00AF55E6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Программа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 основном поддерживает материальные предметы, такие как ремонт школ, клиник и скважин, а также предоставление оборудования. С другой стороны, такие виды деятельности, как наращивание потенциала, создание технического руководства по эксплуатации и техническому обслуживанию, кампания по повышению осведомленности и укрепление общественных объединений, зависящих от материальных предметов, также могут иметь право на поддержку.</w:t>
            </w:r>
          </w:p>
          <w:p w14:paraId="10D34B8F" w14:textId="77777777" w:rsidR="001E2FB8" w:rsidRPr="00CB437F" w:rsidRDefault="001E2FB8" w:rsidP="00C5437A">
            <w:pPr>
              <w:pStyle w:val="a9"/>
              <w:numPr>
                <w:ilvl w:val="0"/>
                <w:numId w:val="24"/>
              </w:numPr>
              <w:overflowPunct w:val="0"/>
              <w:adjustRightInd w:val="0"/>
              <w:contextualSpacing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C24D1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Pr="008C24D1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ҚАБЫЛДАМАЙТЫН </w:t>
            </w:r>
            <w:proofErr w:type="spellStart"/>
            <w:r w:rsidRPr="008C24D1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жобалар</w:t>
            </w:r>
            <w:proofErr w:type="spellEnd"/>
            <w:r w:rsidRPr="008C24D1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: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НЕ ПРИЕМЛЕМЫЕ проекты по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Программе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:</w:t>
            </w:r>
          </w:p>
          <w:p w14:paraId="150665AC" w14:textId="77777777" w:rsidR="001E2FB8" w:rsidRPr="00CB437F" w:rsidRDefault="001E2FB8" w:rsidP="00C5437A">
            <w:pPr>
              <w:pStyle w:val="a9"/>
              <w:numPr>
                <w:ilvl w:val="0"/>
                <w:numId w:val="33"/>
              </w:numPr>
              <w:overflowPunct w:val="0"/>
              <w:adjustRightInd w:val="0"/>
              <w:contextualSpacing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Кеңсе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шығындары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кеңсе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жалдау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қызметкерлердің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жалақысы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Расходы на офис (плата за аренду офиса, зарплата сотрудников и т.д.)</w:t>
            </w:r>
          </w:p>
          <w:p w14:paraId="31773E38" w14:textId="77777777" w:rsidR="001E2FB8" w:rsidRPr="00CB437F" w:rsidRDefault="001E2FB8" w:rsidP="00C5437A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Б) 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Болжанбаған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Фонд для непредвиденных расходов</w:t>
            </w:r>
          </w:p>
          <w:p w14:paraId="469AAFCD" w14:textId="77777777" w:rsidR="001E2FB8" w:rsidRPr="00CB437F" w:rsidRDefault="001E2FB8" w:rsidP="00C5437A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В)  </w:t>
            </w:r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Жеке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корпоративтік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қызметке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әкелетін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Расходы на  </w:t>
            </w:r>
          </w:p>
          <w:p w14:paraId="375733EC" w14:textId="77777777" w:rsidR="001E2FB8" w:rsidRPr="00CB437F" w:rsidRDefault="001E2FB8" w:rsidP="00C5437A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индивидуальную или корпоративную деятельность приносящую прибыль </w:t>
            </w:r>
          </w:p>
          <w:p w14:paraId="276FC685" w14:textId="77777777" w:rsidR="001E2FB8" w:rsidRPr="00CB437F" w:rsidRDefault="001E2FB8" w:rsidP="00C5437A">
            <w:pPr>
              <w:overflowPunct w:val="0"/>
              <w:adjustRightInd w:val="0"/>
              <w:ind w:leftChars="50" w:left="668" w:hangingChars="256" w:hanging="563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Г) 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Белгілі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бір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тұлғаларға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тікелей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қаражаттар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активтерді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қаржыландыру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қамтамасыз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ету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мысалы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стипендия,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тұрғын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үй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киім-кешек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.,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бірақ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бұл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табиғи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апаттар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кезіндегі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шұғыл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гуманитарлық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көмекті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     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қамтымайды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)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Финансирование и предоставление прямых средств и активов </w:t>
            </w:r>
          </w:p>
          <w:p w14:paraId="061F915F" w14:textId="77777777" w:rsidR="001E2FB8" w:rsidRPr="00CB437F" w:rsidRDefault="001E2FB8" w:rsidP="00C5437A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конкретным лицам (например, стипендии, жилье, одежда и т.д., однако это не  </w:t>
            </w:r>
          </w:p>
          <w:p w14:paraId="04188DB5" w14:textId="77777777" w:rsidR="001E2FB8" w:rsidRPr="00CB437F" w:rsidRDefault="001E2FB8" w:rsidP="00C5437A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включает чрезвычайную гуманитарную помощь в случае стихийных бедствий  </w:t>
            </w:r>
          </w:p>
          <w:p w14:paraId="3D0101F7" w14:textId="77777777" w:rsidR="001E2FB8" w:rsidRPr="00CB437F" w:rsidRDefault="001E2FB8" w:rsidP="00C5437A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и т.д.)</w:t>
            </w:r>
          </w:p>
          <w:p w14:paraId="6AB536D2" w14:textId="77777777" w:rsidR="001E2FB8" w:rsidRPr="00CB437F" w:rsidRDefault="001E2FB8" w:rsidP="00C5437A">
            <w:pPr>
              <w:overflowPunct w:val="0"/>
              <w:adjustRightInd w:val="0"/>
              <w:ind w:leftChars="50" w:left="545" w:hangingChars="200" w:hanging="44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Д) 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Зерттеуге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мақсатталған</w:t>
            </w:r>
            <w:proofErr w:type="spellEnd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1430D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Расходы на исследования</w:t>
            </w:r>
          </w:p>
          <w:p w14:paraId="45050B2D" w14:textId="77777777" w:rsidR="001E2FB8" w:rsidRPr="00CB437F" w:rsidRDefault="001E2FB8" w:rsidP="00C5437A">
            <w:pPr>
              <w:overflowPunct w:val="0"/>
              <w:adjustRightInd w:val="0"/>
              <w:ind w:left="550" w:hangingChars="250" w:hanging="55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(3)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тармақтар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қарастырылмайды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ұйымдардың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есебінен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шешілуі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Дегенмен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егер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шынымен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деп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есептелсе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(</w:t>
            </w:r>
            <w:r w:rsidRPr="001136F9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KUSANONE</w:t>
            </w:r>
            <w:r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мақсаттарына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жеткізу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болған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шұғыл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гуманитарлық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қажеттілік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туындаған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жағдайларда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тармақтарды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қолдай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kk-KZ"/>
              </w:rPr>
              <w:t>Қ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ызмет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көрсету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басқару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құрылымын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тек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құруы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В целом, следующие пункты не имеют права на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финансирование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lastRenderedPageBreak/>
              <w:t xml:space="preserve">Программе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и должны решаться за счет организаци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-получателем. Тем не менее, если это будет сочтено действительно необходимым,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Программа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может поддержать следующие пункты, в таких случаях, когда это необходимо для достижения целей проекта, либо, когда есть срочная, гуманитарная необходимость. Структура обслуживания и управления должна быть создана только организацией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получателем.</w:t>
            </w:r>
          </w:p>
          <w:p w14:paraId="6D8AA4F9" w14:textId="77777777" w:rsidR="001E2FB8" w:rsidRPr="00CB437F" w:rsidRDefault="001E2FB8" w:rsidP="00C5437A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kk-KZ"/>
              </w:rPr>
              <w:t xml:space="preserve">  </w:t>
            </w:r>
            <w:r w:rsidRPr="009C01A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kk-KZ"/>
              </w:rPr>
              <w:t xml:space="preserve">A) </w:t>
            </w:r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kk-KZ"/>
              </w:rPr>
              <w:t xml:space="preserve">Операциялық шығындар (қызметкерлер мен пайдалану шығындары) </w:t>
            </w:r>
            <w:r w:rsidRPr="009C01AC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kk-KZ"/>
              </w:rPr>
              <w:t xml:space="preserve">/     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Операционные расходы (персонал и эксплуатационные расходы)</w:t>
            </w:r>
          </w:p>
          <w:p w14:paraId="7AE7C64F" w14:textId="77777777" w:rsidR="001E2FB8" w:rsidRPr="00CB437F" w:rsidRDefault="001E2FB8" w:rsidP="00C5437A">
            <w:pPr>
              <w:overflowPunct w:val="0"/>
              <w:adjustRightInd w:val="0"/>
              <w:ind w:leftChars="50" w:left="527" w:hangingChars="192" w:hanging="422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Б)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Техникалық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көрсету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берілген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күтуге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арналған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Расходы на техническое обслуживание и расходы для содержания предоставленного оборудования</w:t>
            </w:r>
          </w:p>
          <w:p w14:paraId="28AFCD98" w14:textId="77777777" w:rsidR="001E2FB8" w:rsidRPr="00CB437F" w:rsidRDefault="001E2FB8" w:rsidP="00C5437A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В)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Вакциналар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Вакцины</w:t>
            </w:r>
          </w:p>
          <w:p w14:paraId="7B6F14A9" w14:textId="77777777" w:rsidR="001E2FB8" w:rsidRPr="00CB437F" w:rsidRDefault="001E2FB8" w:rsidP="00C5437A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Г)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материалдары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мен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жиһаз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Расходные материалы и мебель</w:t>
            </w:r>
          </w:p>
          <w:p w14:paraId="6F788C6E" w14:textId="77777777" w:rsidR="001E2FB8" w:rsidRPr="00CB437F" w:rsidRDefault="001E2FB8" w:rsidP="00C5437A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Д)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Кітаптар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оқу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материалдары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оқу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жобаларына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арналған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анықтамалық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</w:t>
            </w:r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материалдар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кітапхана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қорларына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арналған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кітаптар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787CD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Книги       (учебные материалы, справочные материалы для образовательных проектов,      книги для библиотечных фондов и т.д.)</w:t>
            </w:r>
          </w:p>
          <w:p w14:paraId="7EB04DAB" w14:textId="77777777" w:rsidR="001E2FB8" w:rsidRPr="00CB437F" w:rsidRDefault="001E2FB8" w:rsidP="00C5437A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Е)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мақсаттағы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жеңіл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көліктер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әмбебап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жеке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мақсатта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пайдалануға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болатын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көліктер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Легковые автомобили общего назначения (автомобили, которые являются универсальными и могут использоваться в личных целях)</w:t>
            </w:r>
          </w:p>
          <w:p w14:paraId="4CA0A71C" w14:textId="77777777" w:rsidR="001E2FB8" w:rsidRPr="00CB437F" w:rsidRDefault="001E2FB8" w:rsidP="00C5437A">
            <w:pPr>
              <w:overflowPunct w:val="0"/>
              <w:adjustRightInd w:val="0"/>
              <w:ind w:leftChars="52" w:left="527" w:hangingChars="190" w:hanging="418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Ж)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Дербес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компьютерлер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электрондық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Электронное оборудование, такое как персональные компьютеры и т.д.</w:t>
            </w:r>
          </w:p>
          <w:p w14:paraId="4A37BF1A" w14:textId="77777777" w:rsidR="001E2FB8" w:rsidRPr="00CB437F" w:rsidRDefault="001E2FB8" w:rsidP="00C5437A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З) </w:t>
            </w:r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Банк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алымдары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Елшілігінен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банктік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шотына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аудару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 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комиссия, </w:t>
            </w: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8C24D1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арнайы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банк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шотын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ашу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жабу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комиссия, шотты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қолдану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комиссия, валюта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айырбастау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комиссиясы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Банковские сборы (комиссия за перевод из Посольства Японии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в РК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на банковский счет организации-получателя, плата за открытие и закрытие специального банковского счета для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Программы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 комиссия за обслуживание счета, комиссия за обмен валюты и т.д.)</w:t>
            </w:r>
          </w:p>
          <w:p w14:paraId="57AB31CB" w14:textId="77777777" w:rsidR="001E2FB8" w:rsidRPr="00564AEC" w:rsidRDefault="001E2FB8" w:rsidP="00C5437A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И)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Әкімшілік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алымдар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көлік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құралын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тіркеу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табыс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көзіне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айналуы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5DA2216B" w14:textId="77777777" w:rsidR="001E2FB8" w:rsidRDefault="001E2FB8" w:rsidP="00C5437A">
            <w:pPr>
              <w:overflowPunct w:val="0"/>
              <w:adjustRightInd w:val="0"/>
              <w:ind w:leftChars="50" w:left="435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мүмкін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алымдар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Административные сборы, сборы за регистрацию      транспортных средств и т.д. которые могут стать источником дохода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2FE8FC8F" w14:textId="77777777" w:rsidR="001E2FB8" w:rsidRPr="00CB437F" w:rsidRDefault="001E2FB8" w:rsidP="00C5437A">
            <w:pPr>
              <w:overflowPunct w:val="0"/>
              <w:adjustRightInd w:val="0"/>
              <w:ind w:leftChars="183" w:left="432" w:hangingChars="22" w:hanging="48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К)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Импортқа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байланысты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кеден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салығы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ішкі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 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қосылған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(ҚҚС)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Налоги связанные с импортом (таможенная      пошлина, внутренний налог, налог на добавленную стоимость (НДС) и т.д.)</w:t>
            </w:r>
          </w:p>
          <w:p w14:paraId="182DC900" w14:textId="77777777" w:rsidR="001E2FB8" w:rsidRPr="00CB437F" w:rsidRDefault="001E2FB8" w:rsidP="00C5437A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2F84D0AE" w14:textId="77777777" w:rsidR="001E2FB8" w:rsidRPr="00CB437F" w:rsidRDefault="001E2FB8" w:rsidP="00C5437A">
            <w:pPr>
              <w:overflowPunct w:val="0"/>
              <w:adjustRightInd w:val="0"/>
              <w:ind w:firstLineChars="50" w:firstLine="11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*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Салықтар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туралы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ескерту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/ Примечание по налогам</w:t>
            </w:r>
          </w:p>
          <w:p w14:paraId="15466839" w14:textId="77777777" w:rsidR="001E2FB8" w:rsidRPr="00CB437F" w:rsidRDefault="001E2FB8" w:rsidP="00C5437A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・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Жалпы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ереже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 w:rsidRPr="00564AE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Pr="00564AEC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сатып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алынған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импортқа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байланысты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тауарларға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салынатын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салықтарды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босатуы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өтеуі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салықсыз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келісімдер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жасауға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lastRenderedPageBreak/>
              <w:t>жауапты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По общему правилу, налоги на товары связанные с импортом, приобретенные по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Программе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должны быть освобождены или возмещены организацией-получателем. Организация-получатель несет ответственность за принятие необходимых беспошлинных мер.</w:t>
            </w:r>
          </w:p>
          <w:p w14:paraId="49191159" w14:textId="77777777" w:rsidR="001E2FB8" w:rsidRPr="00CB437F" w:rsidRDefault="001E2FB8" w:rsidP="00C5437A">
            <w:pPr>
              <w:pStyle w:val="a9"/>
              <w:numPr>
                <w:ilvl w:val="0"/>
                <w:numId w:val="27"/>
              </w:numPr>
              <w:overflowPunct w:val="0"/>
              <w:adjustRightInd w:val="0"/>
              <w:contextualSpacing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Сіздің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еліңіз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импорттық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салықтардан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босатуға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келіспейтін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жағдайларда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ережелер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ұйымнан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барлық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соманың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төленуін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талап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етеді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Даже в тех случаях, когда Ваша страна не согласна на освобождения от налогов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связанных с импортом, то по правилам, организация-получатель долж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на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оплатить всю сумму.</w:t>
            </w:r>
          </w:p>
          <w:p w14:paraId="61BB577A" w14:textId="77777777" w:rsidR="001E2FB8" w:rsidRPr="00CB437F" w:rsidRDefault="001E2FB8" w:rsidP="00C5437A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・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Екінші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жағынан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сіздің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еліңіз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импорттық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салықтарды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төлеуден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босатуға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қайтаруға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келіспейтін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жағдайларда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ескере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отырып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жапондық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тараптың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көмегіне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мұқтаж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болған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осы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салықтардың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жабу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грант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С другой стороны, в тех случаях, когда Ваша страна не согласна с освобождением или возмещением налогов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связанных с импортом, и в тех случаях, когда существует необходимость в предоставлении помощи японской стороной с учетом финансового положения организации-получателя, грант может покрыть расходы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на эти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налогов.</w:t>
            </w:r>
          </w:p>
          <w:p w14:paraId="6B17BC7C" w14:textId="77777777" w:rsidR="001E2FB8" w:rsidRPr="00CB437F" w:rsidRDefault="001E2FB8" w:rsidP="00C5437A">
            <w:pPr>
              <w:pStyle w:val="a9"/>
              <w:numPr>
                <w:ilvl w:val="0"/>
                <w:numId w:val="27"/>
              </w:numPr>
              <w:overflowPunct w:val="0"/>
              <w:adjustRightInd w:val="0"/>
              <w:contextualSpacing w:val="0"/>
              <w:textAlignment w:val="baseline"/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импорттық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емес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нақты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қажеттілік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болған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өтініш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берушінің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ескере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отырып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грант осы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салықтардың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құнын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өтей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Что касается других налогов, не связанных с импортом, в тех случаях когда существует реальная необходимость, а также принимая во внимание финансовое положение заявителя, грант может покрывать стоимость этих налогов. </w:t>
            </w:r>
          </w:p>
          <w:p w14:paraId="08A6C0BC" w14:textId="77777777" w:rsidR="001E2FB8" w:rsidRPr="00CB437F" w:rsidRDefault="001E2FB8" w:rsidP="00C5437A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</w:p>
          <w:p w14:paraId="003C9E21" w14:textId="77777777" w:rsidR="001E2FB8" w:rsidRPr="00CB437F" w:rsidRDefault="001E2FB8" w:rsidP="00C5437A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3 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Арнайы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банк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шотын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ашу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/ Открытие специального банковского счета </w:t>
            </w:r>
          </w:p>
          <w:p w14:paraId="308B0373" w14:textId="77777777" w:rsidR="001E2FB8" w:rsidRPr="00835516" w:rsidRDefault="001E2FB8" w:rsidP="00C5437A">
            <w:pPr>
              <w:overflowPunct w:val="0"/>
              <w:adjustRightInd w:val="0"/>
              <w:ind w:left="240" w:hangingChars="109" w:hanging="24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Грант беру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шарты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бекітіліп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оған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қойылғаннан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грант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жұмсау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ұйымдардың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операциялық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шығыстарына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жобаларына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пайдаланылатын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банктік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шоттардан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бөлек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арнайы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банктік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шот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ашуға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міндетті</w:t>
            </w:r>
            <w:proofErr w:type="spellEnd"/>
            <w:r w:rsidRPr="00564AE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/ После утверждения и подписания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г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рант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контракта</w:t>
            </w:r>
            <w:r>
              <w:rPr>
                <w:rFonts w:asciiTheme="majorBidi" w:eastAsia="ＭＳ ゴシック" w:hAnsiTheme="majorBidi" w:cstheme="majorBidi" w:hint="eastAsia"/>
                <w:color w:val="000000"/>
                <w:kern w:val="0"/>
                <w:sz w:val="22"/>
                <w:lang w:val="ru-RU"/>
              </w:rPr>
              <w:t xml:space="preserve">　</w:t>
            </w:r>
            <w:r w:rsidRPr="00835516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для распределения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денежных средств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организация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получатель должна открыть специальный банковский счет, отдельный от других банковских счетов, используемых для операционных расходов или других проектов организаций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.</w:t>
            </w:r>
          </w:p>
          <w:p w14:paraId="601013BD" w14:textId="77777777" w:rsidR="001E2FB8" w:rsidRPr="00CB437F" w:rsidRDefault="001E2FB8" w:rsidP="00C5437A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63D23464" w14:textId="77777777" w:rsidR="001E2FB8" w:rsidRPr="00CB437F" w:rsidRDefault="001E2FB8" w:rsidP="00C5437A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4 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аудит</w:t>
            </w:r>
            <w:r w:rsidRPr="00C8403C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/ Внешний аудит</w:t>
            </w:r>
          </w:p>
          <w:p w14:paraId="1230CE67" w14:textId="77777777" w:rsidR="001E2FB8" w:rsidRPr="00CB437F" w:rsidRDefault="001E2FB8" w:rsidP="00C5437A">
            <w:pPr>
              <w:overflowPunct w:val="0"/>
              <w:adjustRightInd w:val="0"/>
              <w:ind w:left="383" w:hangingChars="174" w:hanging="383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(1)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Ережелерге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сәйкес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аяқталғаннан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жобаға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арналған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қаражаттың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дұрыс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пайдаланылғанына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көз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жеткізу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аудит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жүргізуі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аудитті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жүзеге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асырылып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жатқан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елде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ресми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аудит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біліктілігі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бар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жеке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тұлға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 </w:t>
            </w:r>
            <w:proofErr w:type="spellStart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жүргізуі</w:t>
            </w:r>
            <w:proofErr w:type="spellEnd"/>
            <w:r w:rsidRPr="00C8403C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По правилам, после завершения проекта организация-получатель должна провести внешний аудит, чтобы убедиться, что средства для проекта были использованы надлежащим образом. А также внешний аудит должен проводиться организацией или частным лицом с официальной квалификацией аудита в стране, где реализуется проект.</w:t>
            </w:r>
          </w:p>
          <w:p w14:paraId="756AF25F" w14:textId="77777777" w:rsidR="001E2FB8" w:rsidRPr="00CB437F" w:rsidRDefault="001E2FB8" w:rsidP="00C5437A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(2) </w:t>
            </w:r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«</w:t>
            </w:r>
            <w:proofErr w:type="spellStart"/>
            <w:r w:rsidRPr="0094404B">
              <w:rPr>
                <w:rFonts w:ascii="Times New Roman" w:eastAsia="ＭＳ ゴシック" w:hAnsi="Times New Roman" w:cs="Times New Roman" w:hint="eastAsia"/>
                <w:iCs/>
                <w:color w:val="000000"/>
                <w:kern w:val="0"/>
                <w:sz w:val="22"/>
                <w:lang w:val="ru-RU"/>
              </w:rPr>
              <w:t>K</w:t>
            </w:r>
            <w:r w:rsidRPr="0094404B">
              <w:rPr>
                <w:rFonts w:ascii="Times New Roman" w:eastAsia="ＭＳ ゴシック" w:hAnsi="Times New Roman" w:cs="Times New Roman"/>
                <w:iCs/>
                <w:color w:val="000000"/>
                <w:kern w:val="0"/>
                <w:sz w:val="22"/>
                <w:lang w:val="ru-RU"/>
              </w:rPr>
              <w:t>usanone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» (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Шөп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тамыры</w:t>
            </w:r>
            <w:proofErr w:type="spellEnd"/>
            <w:r w:rsidRPr="0094404B"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  <w:t>)</w:t>
            </w:r>
            <w:r w:rsidRPr="006B7333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>бағдарламасы</w:t>
            </w:r>
            <w:proofErr w:type="spellEnd"/>
            <w:r w:rsidRPr="006B7333">
              <w:rPr>
                <w:rFonts w:ascii="Times New Roman" w:eastAsia="ＭＳ ゴシック" w:hAnsi="Times New Roman" w:cs="ＭＳ 明朝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аудит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жүргізу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lastRenderedPageBreak/>
              <w:t>ақысын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өтей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Әдетте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қызметтер</w:t>
            </w:r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дің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жеткізуші</w:t>
            </w:r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лері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коммерциялық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ұсыныс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бағасы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салыстырылуы</w:t>
            </w:r>
            <w:proofErr w:type="spellEnd"/>
            <w:r w:rsidRPr="006B7333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>
              <w:rPr>
                <w:rFonts w:ascii="Times New Roman" w:eastAsia="ＭＳ ゴシック" w:hAnsi="Times New Roman" w:cs="ＭＳ 明朝"/>
                <w:color w:val="000000"/>
                <w:kern w:val="0"/>
                <w:sz w:val="22"/>
                <w:lang w:val="ru-RU"/>
              </w:rPr>
              <w:t xml:space="preserve">Программа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«</w:t>
            </w:r>
            <w:proofErr w:type="spellStart"/>
            <w:r>
              <w:rPr>
                <w:rFonts w:asciiTheme="majorBidi" w:hAnsiTheme="majorBidi" w:cstheme="majorBidi" w:hint="eastAsia"/>
                <w:szCs w:val="21"/>
                <w:lang w:val="ru-RU"/>
              </w:rPr>
              <w:t>K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usanone</w:t>
            </w:r>
            <w:proofErr w:type="spellEnd"/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»</w:t>
            </w:r>
            <w:r w:rsidRPr="004606E7">
              <w:rPr>
                <w:rFonts w:asciiTheme="majorBidi" w:hAnsiTheme="majorBidi" w:cstheme="majorBidi" w:hint="eastAsia"/>
                <w:szCs w:val="21"/>
                <w:lang w:val="ru-RU"/>
              </w:rPr>
              <w:t xml:space="preserve"> 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(</w:t>
            </w:r>
            <w:r>
              <w:rPr>
                <w:rFonts w:asciiTheme="majorBidi" w:hAnsiTheme="majorBidi" w:cstheme="majorBidi"/>
                <w:szCs w:val="21"/>
                <w:lang w:val="ru-RU"/>
              </w:rPr>
              <w:t>К</w:t>
            </w:r>
            <w:r w:rsidRPr="004606E7">
              <w:rPr>
                <w:rFonts w:asciiTheme="majorBidi" w:hAnsiTheme="majorBidi" w:cstheme="majorBidi"/>
                <w:szCs w:val="21"/>
                <w:lang w:val="ru-RU"/>
              </w:rPr>
              <w:t>орни травы)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может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покры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ть оплату необходимых сборов за проведени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я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внешнего аудита. По правил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ам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, как и в случае с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поставщик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ами оборудования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или услуг, следует провести сравнение цен трех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коммерческих предложений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.</w:t>
            </w:r>
          </w:p>
          <w:p w14:paraId="22E1261E" w14:textId="77777777" w:rsidR="001E2FB8" w:rsidRPr="00CB437F" w:rsidRDefault="001E2FB8" w:rsidP="00C5437A">
            <w:pPr>
              <w:overflowPunct w:val="0"/>
              <w:adjustRightInd w:val="0"/>
              <w:ind w:left="330" w:hangingChars="150" w:hanging="33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(3)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аяқталғаннан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аудитор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аудиторлық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есепті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ұйымына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ұсынуы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осы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есептің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көшірмесін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Жапонияның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ҚР-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дағы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Елшілігіне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беруі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Бұл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есепте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келесі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элементтер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болуы</w:t>
            </w:r>
            <w:proofErr w:type="spellEnd"/>
            <w:r w:rsidRPr="00D6646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керек: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После завершения проекта аудиторский отчет должен быть предоставлен аудитором организаци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-получателю. Получатель обязан предоставить копию этого отчета в Посольство Японии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 РК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. Этот отчет должен содержать следующие элементы:</w:t>
            </w:r>
          </w:p>
          <w:p w14:paraId="32800D43" w14:textId="77777777" w:rsidR="001E2FB8" w:rsidRPr="00FF76E8" w:rsidRDefault="001E2FB8" w:rsidP="00C5437A">
            <w:pPr>
              <w:overflowPunct w:val="0"/>
              <w:adjustRightInd w:val="0"/>
              <w:ind w:leftChars="-20" w:left="382" w:hangingChars="202" w:hanging="424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hAnsiTheme="majorBidi" w:cstheme="majorBidi"/>
                <w:lang w:val="ru-RU"/>
              </w:rPr>
              <w:t xml:space="preserve">    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</w:rPr>
              <w:t>A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)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Қаржылық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беруді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тексеру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жобаға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байланысты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кіріс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тікелей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операциялық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.).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Есепке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түбіртектерді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төлем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тапсырмаларын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жүкқұжаттарды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/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орындалған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жұмыстар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актілерін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басқа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құжаттарды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қоса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тіркеу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kk-KZ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Проверка финансовой отчетности (доходы, прямые расходы, операционные расходы, связанные с проектом и т.д.)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. Приложить к отчету </w:t>
            </w:r>
            <w:r w:rsidRPr="00FF76E8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квитанции, платежные поручения, накладные/акты выполненных работ и др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угие документы</w:t>
            </w:r>
          </w:p>
          <w:p w14:paraId="75899E4D" w14:textId="77777777" w:rsidR="001E2FB8" w:rsidRPr="00CB437F" w:rsidRDefault="001E2FB8" w:rsidP="00C5437A">
            <w:pPr>
              <w:overflowPunct w:val="0"/>
              <w:adjustRightInd w:val="0"/>
              <w:ind w:leftChars="-20" w:left="402" w:hangingChars="202" w:hanging="444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Б) 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Фактілерді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тексеру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сатып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жеткізу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жабдықтарды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пайдалану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т.б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.)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Проверка фактов (закупка и доставка оборудования, использование оборудования и т.д.)</w:t>
            </w:r>
          </w:p>
          <w:p w14:paraId="3B8ADD72" w14:textId="77777777" w:rsidR="001E2FB8" w:rsidRPr="00CB437F" w:rsidRDefault="001E2FB8" w:rsidP="00C5437A">
            <w:pPr>
              <w:overflowPunct w:val="0"/>
              <w:adjustRightInd w:val="0"/>
              <w:ind w:leftChars="-20" w:left="402" w:hangingChars="202" w:hanging="444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В) 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орналасқан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жерін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тексеру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(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фотосуреттерді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есепке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қосу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)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</w:t>
            </w:r>
          </w:p>
          <w:p w14:paraId="595E206D" w14:textId="77777777" w:rsidR="001E2FB8" w:rsidRPr="00CB437F" w:rsidRDefault="001E2FB8" w:rsidP="00C5437A">
            <w:pPr>
              <w:overflowPunct w:val="0"/>
              <w:adjustRightInd w:val="0"/>
              <w:ind w:leftChars="-20" w:left="402" w:hangingChars="202" w:hanging="444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    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Инспекция с местонахождения проекта (приложите фотографии к отчету)</w:t>
            </w:r>
          </w:p>
          <w:p w14:paraId="0B0ED06A" w14:textId="77777777" w:rsidR="001E2FB8" w:rsidRPr="00CB437F" w:rsidRDefault="001E2FB8" w:rsidP="00C5437A">
            <w:pPr>
              <w:overflowPunct w:val="0"/>
              <w:adjustRightInd w:val="0"/>
              <w:ind w:left="385" w:hangingChars="175" w:hanging="385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(4)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Кейбір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ерекше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жағдайларда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аудитті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орындау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білікті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ұйымдар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жеке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тұлғалар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жоқ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қажеттілік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шамалы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аудитті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орындау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өте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қиын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 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аудиттен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босатылуы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мүмкін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бірақ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кейбір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балама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келісімдер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жасалуы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В некоторых исключительных случаях, когда нет квалифицированных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организаций или частных лиц для выполнения аудита, где есть небольшая потребность или где это чрезвычайно сложно выполнить, организация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-получатель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может быть освобождена от внешнего аудита, но следует принять некоторые альтернативные меры. </w:t>
            </w:r>
          </w:p>
          <w:p w14:paraId="525E2BAD" w14:textId="77777777" w:rsidR="001E2FB8" w:rsidRPr="00CB437F" w:rsidRDefault="001E2FB8" w:rsidP="00C5437A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</w:p>
          <w:p w14:paraId="01BE7C65" w14:textId="77777777" w:rsidR="001E2FB8" w:rsidRPr="00CB437F" w:rsidRDefault="001E2FB8" w:rsidP="00C5437A">
            <w:pPr>
              <w:pStyle w:val="a9"/>
              <w:numPr>
                <w:ilvl w:val="0"/>
                <w:numId w:val="29"/>
              </w:numPr>
              <w:overflowPunct w:val="0"/>
              <w:adjustRightInd w:val="0"/>
              <w:contextualSpacing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proofErr w:type="spellStart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жағдайлар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туындаған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 В случае непредвиденных обстоятельств</w:t>
            </w:r>
          </w:p>
          <w:p w14:paraId="03B6DB6D" w14:textId="77777777" w:rsidR="001E2FB8" w:rsidRPr="00CB437F" w:rsidRDefault="001E2FB8" w:rsidP="00C5437A">
            <w:pPr>
              <w:pStyle w:val="a9"/>
              <w:overflowPunct w:val="0"/>
              <w:adjustRightInd w:val="0"/>
              <w:ind w:left="36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Гранттық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шарты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мақұлданып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оған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қойылғаннан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заң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бойынша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тапшылығы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жағдайлар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туындаса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да,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тиісті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түрде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аяқтауға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міндетті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Алайда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егер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мұндай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күтпеген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қаражат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тапшылығы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табиғи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апаты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материалдар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бағасының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кенеттен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өсуі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немесе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валюта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бағамының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ауытқуы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сөзсіз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сыртқы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факторларға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байланысты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болса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кейінгі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шығындарды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қолдау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Жапонияның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ҚР-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дағы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lastRenderedPageBreak/>
              <w:t>Елшілігіне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жүгіне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алады</w:t>
            </w:r>
            <w:proofErr w:type="spellEnd"/>
            <w:r w:rsidRPr="00FF76E8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После одобрения и подписания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грант-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контракта, по правилам,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организация-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получатель обязан надлежащим образом завершить проект, даже если возникают непредвиденные обстоятельства, такие как неожидаемая нехватка денежных средств. Однако, если такая неожидаемая нехватка денежных средств обусловлен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а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неизбежными внешними факторами, такими как стихийное бедствие, внезапный рост цен на материалы или колебание обменных курсов, получатель может обратиться в Посольство Японии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 РК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с просьбой о поддержке последующих расходов, чтобы завершить проект. </w:t>
            </w:r>
          </w:p>
          <w:p w14:paraId="190CA8F0" w14:textId="77777777" w:rsidR="001E2FB8" w:rsidRPr="00CB437F" w:rsidRDefault="001E2FB8" w:rsidP="00C5437A">
            <w:pPr>
              <w:pStyle w:val="a9"/>
              <w:overflowPunct w:val="0"/>
              <w:adjustRightInd w:val="0"/>
              <w:ind w:left="110"/>
              <w:textAlignment w:val="baseline"/>
              <w:rPr>
                <w:rFonts w:asciiTheme="majorBidi" w:eastAsia="ＭＳ ゴシック" w:hAnsiTheme="majorBidi" w:cstheme="majorBidi"/>
                <w:i/>
                <w:color w:val="000000"/>
                <w:kern w:val="0"/>
                <w:sz w:val="22"/>
                <w:lang w:val="ru-RU"/>
              </w:rPr>
            </w:pPr>
          </w:p>
          <w:p w14:paraId="15B9BC79" w14:textId="77777777" w:rsidR="001E2FB8" w:rsidRPr="00CB437F" w:rsidRDefault="001E2FB8" w:rsidP="00C5437A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6  </w:t>
            </w:r>
            <w:proofErr w:type="spellStart"/>
            <w:r w:rsidRPr="00FF76E8">
              <w:rPr>
                <w:rFonts w:asciiTheme="majorBidi" w:eastAsia="ＭＳ ゴシック" w:hAnsiTheme="majorBidi" w:cstheme="majorBidi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  <w:t>Есептер</w:t>
            </w:r>
            <w:proofErr w:type="spellEnd"/>
            <w:r w:rsidRPr="00CB437F">
              <w:rPr>
                <w:rFonts w:asciiTheme="majorBidi" w:eastAsia="ＭＳ ゴシック" w:hAnsiTheme="majorBidi" w:cstheme="majorBidi"/>
                <w:b/>
                <w:bCs/>
                <w:color w:val="000000"/>
                <w:kern w:val="0"/>
                <w:sz w:val="22"/>
                <w:lang w:val="ru-RU"/>
              </w:rPr>
              <w:t xml:space="preserve"> /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 Отчеты</w:t>
            </w:r>
          </w:p>
          <w:p w14:paraId="11802884" w14:textId="77777777" w:rsidR="001E2FB8" w:rsidRPr="00CB437F" w:rsidRDefault="001E2FB8" w:rsidP="00C5437A">
            <w:pPr>
              <w:overflowPunct w:val="0"/>
              <w:adjustRightInd w:val="0"/>
              <w:ind w:left="385" w:hangingChars="175" w:hanging="385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ұйымның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рөлі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Жапонияның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ҚР-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дағы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Елшілігіне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аралық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есепті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қажет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болған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жағдайда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тиісті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форматта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жобаның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аяқталуы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туралы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есепті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құрастыру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ұсыну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болып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табылады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.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/ Роль организации-получателя заключается в составлении и представлении в Посольств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Японии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в РК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промежуточного отчета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и отчета о завершении проекта в соответствующем формате.</w:t>
            </w:r>
          </w:p>
          <w:p w14:paraId="7C9F14C5" w14:textId="77777777" w:rsidR="001E2FB8" w:rsidRPr="00CB437F" w:rsidRDefault="001E2FB8" w:rsidP="00C5437A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7DECD6B1" w14:textId="77777777" w:rsidR="001E2FB8" w:rsidRPr="00CB437F" w:rsidRDefault="001E2FB8" w:rsidP="00C5437A">
            <w:pPr>
              <w:overflowPunct w:val="0"/>
              <w:adjustRightInd w:val="0"/>
              <w:textAlignment w:val="baseline"/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</w:pP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 xml:space="preserve">7 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>Көрнекілік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b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b/>
                <w:color w:val="000000"/>
                <w:kern w:val="0"/>
                <w:sz w:val="22"/>
                <w:lang w:val="ru-RU"/>
              </w:rPr>
              <w:t>/ Наглядность</w:t>
            </w:r>
          </w:p>
          <w:p w14:paraId="01F535F9" w14:textId="77777777" w:rsidR="001E2FB8" w:rsidRPr="00B10B9B" w:rsidRDefault="001E2FB8" w:rsidP="00C5437A">
            <w:pPr>
              <w:overflowPunct w:val="0"/>
              <w:adjustRightInd w:val="0"/>
              <w:ind w:leftChars="50" w:left="384" w:hangingChars="127" w:hanging="279"/>
              <w:textAlignment w:val="baseline"/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</w:pP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Жапонияның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гранттық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көмегінің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көрнекілігін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қамтамасыз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ету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үшін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алушы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</w:p>
          <w:p w14:paraId="372433B3" w14:textId="77777777" w:rsidR="001E2FB8" w:rsidRPr="00CB437F" w:rsidRDefault="001E2FB8" w:rsidP="00C5437A">
            <w:pPr>
              <w:overflowPunct w:val="0"/>
              <w:adjustRightInd w:val="0"/>
              <w:ind w:leftChars="50" w:left="384" w:hangingChars="127" w:hanging="279"/>
              <w:textAlignment w:val="baseline"/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</w:pPr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жобаны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аяқтау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рәсімін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ұйымдастыру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,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сыйға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тартылған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жабдықтарға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тақтайша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орнату</w:t>
            </w:r>
            <w:proofErr w:type="spellEnd"/>
            <w:r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және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туының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жапсырмаларын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жапсыру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сияқты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шараларын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жүргізуде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Жапонияның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ҚР-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дағы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Елшілігімен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ынтымақтасуға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>ұмтылуы</w:t>
            </w:r>
            <w:proofErr w:type="spellEnd"/>
            <w:r w:rsidRPr="00B10B9B">
              <w:rPr>
                <w:rFonts w:asciiTheme="majorBidi" w:eastAsia="ＭＳ ゴシック" w:hAnsiTheme="majorBidi" w:cstheme="majorBidi"/>
                <w:i/>
                <w:iCs/>
                <w:color w:val="000000"/>
                <w:kern w:val="0"/>
                <w:sz w:val="22"/>
                <w:lang w:val="ru-RU"/>
              </w:rPr>
              <w:t xml:space="preserve"> керек.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/ Чтобы обеспечить наглядность грантовой помощи Японии, организация-получатель должна стремиться сотрудничать с Посольством Японии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в РК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в проведении некоторых </w:t>
            </w:r>
            <w:r>
              <w:rPr>
                <w:rFonts w:asciiTheme="majorBidi" w:eastAsia="ＭＳ ゴシック" w:hAnsiTheme="majorBidi" w:cstheme="majorBidi" w:hint="eastAsia"/>
                <w:color w:val="000000"/>
                <w:kern w:val="0"/>
                <w:sz w:val="22"/>
                <w:lang w:val="ru-RU"/>
              </w:rPr>
              <w:t>PR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-мероприятий, таких как организация церемонии завершения проекта, установка табличек и прикрепление наклеек</w:t>
            </w:r>
            <w:r>
              <w:rPr>
                <w:rFonts w:asciiTheme="majorBidi" w:eastAsia="ＭＳ ゴシック" w:hAnsiTheme="majorBidi" w:cstheme="majorBidi" w:hint="eastAsia"/>
                <w:color w:val="000000"/>
                <w:kern w:val="0"/>
                <w:sz w:val="22"/>
                <w:lang w:val="ru-RU"/>
              </w:rPr>
              <w:t xml:space="preserve"> 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с изображением флага Японии на предоставленные </w:t>
            </w:r>
            <w:r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>оборудования</w:t>
            </w:r>
            <w:r w:rsidRPr="00CB437F">
              <w:rPr>
                <w:rFonts w:asciiTheme="majorBidi" w:eastAsia="ＭＳ ゴシック" w:hAnsiTheme="majorBidi" w:cstheme="majorBidi"/>
                <w:color w:val="000000"/>
                <w:kern w:val="0"/>
                <w:sz w:val="22"/>
                <w:lang w:val="ru-RU"/>
              </w:rPr>
              <w:t xml:space="preserve"> и сооружения.</w:t>
            </w:r>
          </w:p>
        </w:tc>
      </w:tr>
      <w:tr w:rsidR="001E2FB8" w:rsidRPr="00940223" w14:paraId="2A8D48EE" w14:textId="77777777" w:rsidTr="00C5437A">
        <w:trPr>
          <w:gridAfter w:val="1"/>
          <w:wAfter w:w="33" w:type="dxa"/>
          <w:trHeight w:val="5099"/>
        </w:trPr>
        <w:tc>
          <w:tcPr>
            <w:tcW w:w="8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13AD" w14:textId="77777777" w:rsidR="001E2FB8" w:rsidRPr="00CB437F" w:rsidRDefault="001E2FB8" w:rsidP="00C5437A">
            <w:pPr>
              <w:pStyle w:val="af0"/>
              <w:wordWrap/>
              <w:overflowPunct w:val="0"/>
              <w:spacing w:before="179"/>
              <w:ind w:right="108"/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</w:pP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lastRenderedPageBreak/>
              <w:t xml:space="preserve">Мен,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төменде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қол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қойған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осымен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осы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өтіні</w:t>
            </w:r>
            <w:r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м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нысанында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сондай-ақ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қосымшаларда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берілген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барлық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ақпарат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менің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білуімше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шын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дұрыс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және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толық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екенін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растаймын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және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жоғарыда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көрсетілген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шарттарды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>қабылдаймын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szCs w:val="22"/>
                <w:lang w:val="ru-RU"/>
              </w:rPr>
              <w:t xml:space="preserve">. </w:t>
            </w:r>
            <w:r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/ Я нижеподписавшийся, настоящим подтверждаю, что вся информация</w:t>
            </w:r>
            <w:r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,</w:t>
            </w:r>
            <w:r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 предоставленная в этой</w:t>
            </w:r>
            <w:r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 З</w:t>
            </w:r>
            <w:r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аяв</w:t>
            </w:r>
            <w:r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очной </w:t>
            </w:r>
            <w:r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форме, а также представленное в приложени</w:t>
            </w:r>
            <w:r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>и,</w:t>
            </w:r>
            <w:r w:rsidRPr="00CB437F"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 является правдивой, правильной и полной, по мере моей осведомлённости, и принимаю условия изложенные выше.</w:t>
            </w:r>
            <w:r>
              <w:rPr>
                <w:rFonts w:asciiTheme="majorBidi" w:eastAsiaTheme="minorEastAsia" w:hAnsiTheme="majorBidi" w:cstheme="majorBidi"/>
                <w:sz w:val="22"/>
                <w:szCs w:val="22"/>
                <w:lang w:val="ru-RU"/>
              </w:rPr>
              <w:t xml:space="preserve"> </w:t>
            </w:r>
          </w:p>
          <w:p w14:paraId="519CB5EE" w14:textId="77777777" w:rsidR="001E2FB8" w:rsidRPr="00CB437F" w:rsidRDefault="001E2FB8" w:rsidP="00C5437A">
            <w:pPr>
              <w:pStyle w:val="af0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                                                                           «     »      _______________        ___________                          </w:t>
            </w: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Күні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/(День)     </w:t>
            </w: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Айы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/(Месяц)        </w:t>
            </w: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Жылы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/(Год)</w:t>
            </w:r>
          </w:p>
          <w:p w14:paraId="03FC5364" w14:textId="77777777" w:rsidR="001E2FB8" w:rsidRPr="00CB437F" w:rsidRDefault="001E2FB8" w:rsidP="00C5437A">
            <w:pPr>
              <w:pStyle w:val="af0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</w:t>
            </w:r>
          </w:p>
          <w:p w14:paraId="0217D456" w14:textId="77777777" w:rsidR="001E2FB8" w:rsidRDefault="001E2FB8" w:rsidP="00C5437A">
            <w:pPr>
              <w:pStyle w:val="af0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EB4921">
              <w:rPr>
                <w:rFonts w:asciiTheme="majorBidi" w:hAnsiTheme="majorBidi" w:cstheme="majorBidi"/>
                <w:bCs/>
                <w:i/>
                <w:iCs/>
                <w:color w:val="000000"/>
                <w:sz w:val="22"/>
                <w:lang w:val="ru-RU"/>
              </w:rPr>
              <w:t>Уәк</w:t>
            </w:r>
            <w:r w:rsidRPr="00EB4921">
              <w:rPr>
                <w:rFonts w:eastAsiaTheme="minorEastAsia" w:cs="Times New Roman"/>
                <w:bCs/>
                <w:i/>
                <w:iCs/>
                <w:sz w:val="22"/>
                <w:szCs w:val="22"/>
                <w:lang w:val="ru-RU"/>
              </w:rPr>
              <w:t>і</w:t>
            </w:r>
            <w:r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летт</w:t>
            </w:r>
            <w:r w:rsidRPr="00BA6D93"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і</w:t>
            </w:r>
            <w:proofErr w:type="spellEnd"/>
            <w:r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i/>
                <w:iCs/>
                <w:sz w:val="22"/>
                <w:szCs w:val="22"/>
                <w:lang w:val="ru-RU"/>
              </w:rPr>
              <w:t>ж</w:t>
            </w:r>
            <w:r w:rsidRPr="00B941DA">
              <w:rPr>
                <w:rFonts w:eastAsia="Times New Roman" w:cs="Times New Roman" w:hint="eastAsia"/>
                <w:i/>
                <w:iCs/>
                <w:sz w:val="22"/>
                <w:szCs w:val="22"/>
                <w:lang w:val="ru-RU"/>
              </w:rPr>
              <w:t>ауапты</w:t>
            </w:r>
            <w:proofErr w:type="spellEnd"/>
            <w:r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тұлғаның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 xml:space="preserve"> ТӘЖ)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</w:t>
            </w:r>
          </w:p>
          <w:p w14:paraId="673992C6" w14:textId="77777777" w:rsidR="001E2FB8" w:rsidRPr="00CB437F" w:rsidRDefault="001E2FB8" w:rsidP="00C5437A">
            <w:pPr>
              <w:pStyle w:val="af0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(ФИО</w:t>
            </w:r>
            <w:r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</w:t>
            </w:r>
            <w:r w:rsidRPr="008D7BF9">
              <w:rPr>
                <w:rFonts w:asciiTheme="majorBidi" w:eastAsiaTheme="minorEastAsia" w:hAnsiTheme="majorBidi" w:cstheme="majorBidi"/>
                <w:sz w:val="22"/>
                <w:lang w:val="ru-RU"/>
              </w:rPr>
              <w:t>уполномоченного ответственного лица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)</w:t>
            </w:r>
          </w:p>
          <w:p w14:paraId="26C0A43A" w14:textId="77777777" w:rsidR="001E2FB8" w:rsidRPr="00CB437F" w:rsidRDefault="001E2FB8" w:rsidP="00C5437A">
            <w:pPr>
              <w:pStyle w:val="af0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</w:t>
            </w:r>
          </w:p>
          <w:p w14:paraId="47691DEF" w14:textId="77777777" w:rsidR="001E2FB8" w:rsidRPr="00CB437F" w:rsidRDefault="001E2FB8" w:rsidP="00C5437A">
            <w:pPr>
              <w:pStyle w:val="af0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eastAsia="Times New Roman" w:cs="Times New Roman"/>
                <w:i/>
                <w:iCs/>
                <w:sz w:val="22"/>
                <w:szCs w:val="22"/>
                <w:lang w:val="ru-RU"/>
              </w:rPr>
              <w:t>Лауазымы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/(Должность)</w:t>
            </w:r>
          </w:p>
          <w:p w14:paraId="26AE4400" w14:textId="77777777" w:rsidR="001E2FB8" w:rsidRPr="00CB437F" w:rsidRDefault="001E2FB8" w:rsidP="00C5437A">
            <w:pPr>
              <w:pStyle w:val="af0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</w:t>
            </w:r>
          </w:p>
          <w:p w14:paraId="0673763E" w14:textId="77777777" w:rsidR="001E2FB8" w:rsidRPr="00CB437F" w:rsidRDefault="001E2FB8" w:rsidP="00C5437A">
            <w:pPr>
              <w:pStyle w:val="af0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Ұйымның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атауы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/(Название организации)</w:t>
            </w:r>
          </w:p>
          <w:p w14:paraId="168BCB85" w14:textId="77777777" w:rsidR="001E2FB8" w:rsidRPr="00CB437F" w:rsidRDefault="001E2FB8" w:rsidP="00C5437A">
            <w:pPr>
              <w:pStyle w:val="af0"/>
              <w:rPr>
                <w:rFonts w:asciiTheme="majorBidi" w:eastAsiaTheme="minorEastAsia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                  __________________</w:t>
            </w:r>
          </w:p>
          <w:p w14:paraId="0C0B5A21" w14:textId="77777777" w:rsidR="001E2FB8" w:rsidRPr="00CB437F" w:rsidRDefault="001E2FB8" w:rsidP="00C5437A">
            <w:pPr>
              <w:pStyle w:val="af0"/>
              <w:rPr>
                <w:rFonts w:asciiTheme="majorBidi" w:eastAsia="Times New Roman" w:hAnsiTheme="majorBidi" w:cstheme="majorBidi"/>
                <w:sz w:val="22"/>
                <w:lang w:val="ru-RU"/>
              </w:rPr>
            </w:pP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 xml:space="preserve">                                             </w:t>
            </w:r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Қолы</w:t>
            </w:r>
            <w:proofErr w:type="spellEnd"/>
            <w:r w:rsidRPr="00B10B9B">
              <w:rPr>
                <w:rFonts w:asciiTheme="majorBidi" w:eastAsiaTheme="minorEastAsia" w:hAnsiTheme="majorBidi" w:cstheme="majorBidi"/>
                <w:i/>
                <w:iCs/>
                <w:sz w:val="22"/>
                <w:lang w:val="ru-RU"/>
              </w:rPr>
              <w:t>)</w:t>
            </w:r>
            <w:r w:rsidRPr="00CB437F">
              <w:rPr>
                <w:rFonts w:asciiTheme="majorBidi" w:eastAsiaTheme="minorEastAsia" w:hAnsiTheme="majorBidi" w:cstheme="majorBidi"/>
                <w:sz w:val="22"/>
                <w:lang w:val="ru-RU"/>
              </w:rPr>
              <w:t>/(Подпись)</w:t>
            </w:r>
          </w:p>
        </w:tc>
      </w:tr>
    </w:tbl>
    <w:p w14:paraId="09339AFF" w14:textId="77777777" w:rsidR="001E2FB8" w:rsidRDefault="001E2FB8" w:rsidP="001E2FB8">
      <w:pPr>
        <w:rPr>
          <w:rFonts w:ascii="ＭＳ ゴシック" w:eastAsia="ＭＳ ゴシック" w:hAnsi="ＭＳ ゴシック"/>
          <w:b/>
          <w:sz w:val="32"/>
          <w:szCs w:val="32"/>
          <w:lang w:val="ru-RU"/>
        </w:rPr>
        <w:sectPr w:rsidR="001E2FB8" w:rsidSect="001E2FB8">
          <w:pgSz w:w="11906" w:h="16838"/>
          <w:pgMar w:top="851" w:right="1701" w:bottom="993" w:left="1701" w:header="851" w:footer="423" w:gutter="0"/>
          <w:pgNumType w:start="1"/>
          <w:cols w:space="425"/>
          <w:docGrid w:type="lines" w:linePitch="360"/>
        </w:sectPr>
      </w:pPr>
    </w:p>
    <w:tbl>
      <w:tblPr>
        <w:tblW w:w="15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  <w:gridCol w:w="284"/>
        <w:gridCol w:w="1843"/>
        <w:gridCol w:w="283"/>
        <w:gridCol w:w="1843"/>
        <w:gridCol w:w="283"/>
        <w:gridCol w:w="1749"/>
        <w:gridCol w:w="236"/>
      </w:tblGrid>
      <w:tr w:rsidR="001E2FB8" w:rsidRPr="001E2FB8" w14:paraId="42852196" w14:textId="77777777" w:rsidTr="00C5437A">
        <w:trPr>
          <w:gridAfter w:val="1"/>
          <w:wAfter w:w="236" w:type="dxa"/>
          <w:trHeight w:val="856"/>
        </w:trPr>
        <w:tc>
          <w:tcPr>
            <w:tcW w:w="14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D585" w14:textId="77777777" w:rsidR="001E2FB8" w:rsidRPr="00B10B9B" w:rsidRDefault="001E2FB8" w:rsidP="00C5437A">
            <w:pPr>
              <w:widowControl/>
              <w:jc w:val="center"/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</w:pPr>
            <w:bookmarkStart w:id="1" w:name="_Hlk215563745"/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lastRenderedPageBreak/>
              <w:t>Соңғы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3 (</w:t>
            </w:r>
            <w:proofErr w:type="spellStart"/>
            <w:r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үш</w:t>
            </w:r>
            <w:proofErr w:type="spellEnd"/>
            <w:r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жылдағы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қаржылық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val="ru-RU"/>
              </w:rPr>
              <w:t>есеп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 xml:space="preserve"> / Финансовый отчет за последние </w:t>
            </w:r>
            <w:r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ru-RU"/>
              </w:rPr>
              <w:t>3 (три) года</w:t>
            </w:r>
          </w:p>
        </w:tc>
      </w:tr>
      <w:tr w:rsidR="001E2FB8" w:rsidRPr="001E2FB8" w14:paraId="5AD49E52" w14:textId="77777777" w:rsidTr="00C5437A">
        <w:trPr>
          <w:gridAfter w:val="1"/>
          <w:wAfter w:w="236" w:type="dxa"/>
          <w:trHeight w:val="585"/>
        </w:trPr>
        <w:tc>
          <w:tcPr>
            <w:tcW w:w="14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6245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Өтіні</w:t>
            </w:r>
            <w:r w:rsidRPr="0017487E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м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беруші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ұйым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4"/>
                <w:szCs w:val="24"/>
                <w:lang w:val="ru-RU"/>
              </w:rPr>
              <w:t xml:space="preserve"> / Организация-заявитель                                                                                 </w:t>
            </w:r>
          </w:p>
        </w:tc>
      </w:tr>
      <w:tr w:rsidR="001E2FB8" w:rsidRPr="00B10B9B" w14:paraId="5E250816" w14:textId="77777777" w:rsidTr="00C5437A">
        <w:trPr>
          <w:gridAfter w:val="1"/>
          <w:wAfter w:w="236" w:type="dxa"/>
          <w:trHeight w:val="312"/>
        </w:trPr>
        <w:tc>
          <w:tcPr>
            <w:tcW w:w="1479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AA4E7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>Валюта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</w:rPr>
              <w:t xml:space="preserve">:                         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    </w:t>
            </w:r>
          </w:p>
        </w:tc>
      </w:tr>
      <w:tr w:rsidR="001E2FB8" w:rsidRPr="00B10B9B" w14:paraId="1E938131" w14:textId="77777777" w:rsidTr="00C5437A">
        <w:trPr>
          <w:gridAfter w:val="1"/>
          <w:wAfter w:w="236" w:type="dxa"/>
          <w:trHeight w:val="600"/>
        </w:trPr>
        <w:tc>
          <w:tcPr>
            <w:tcW w:w="85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DB4097C" w14:textId="77777777" w:rsidR="001E2FB8" w:rsidRPr="00B10B9B" w:rsidRDefault="001E2FB8" w:rsidP="00C5437A">
            <w:pPr>
              <w:widowControl/>
              <w:spacing w:before="240"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Тармақтар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Пункты</w:t>
            </w:r>
            <w:proofErr w:type="spellEnd"/>
          </w:p>
        </w:tc>
        <w:tc>
          <w:tcPr>
            <w:tcW w:w="212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DCBD8E" w14:textId="77777777" w:rsidR="001E2FB8" w:rsidRPr="00B10B9B" w:rsidRDefault="001E2FB8" w:rsidP="00C5437A">
            <w:pPr>
              <w:widowControl/>
              <w:tabs>
                <w:tab w:val="left" w:pos="825"/>
              </w:tabs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20XX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60AC74" w14:textId="77777777" w:rsidR="001E2FB8" w:rsidRPr="00B10B9B" w:rsidRDefault="001E2FB8" w:rsidP="00C5437A">
            <w:pPr>
              <w:widowControl/>
              <w:tabs>
                <w:tab w:val="left" w:pos="825"/>
              </w:tabs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20XX</w:t>
            </w:r>
          </w:p>
        </w:tc>
        <w:tc>
          <w:tcPr>
            <w:tcW w:w="203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8C4BD00" w14:textId="77777777" w:rsidR="001E2FB8" w:rsidRPr="00B10B9B" w:rsidRDefault="001E2FB8" w:rsidP="00C5437A">
            <w:pPr>
              <w:widowControl/>
              <w:tabs>
                <w:tab w:val="left" w:pos="825"/>
              </w:tabs>
              <w:spacing w:before="240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20XX</w:t>
            </w:r>
          </w:p>
        </w:tc>
      </w:tr>
      <w:tr w:rsidR="001E2FB8" w:rsidRPr="00B10B9B" w14:paraId="4C5A3A1B" w14:textId="77777777" w:rsidTr="00C5437A">
        <w:trPr>
          <w:gridAfter w:val="1"/>
          <w:wAfter w:w="236" w:type="dxa"/>
          <w:trHeight w:val="360"/>
        </w:trPr>
        <w:tc>
          <w:tcPr>
            <w:tcW w:w="85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D006A0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9AE917" w14:textId="77777777" w:rsidR="001E2FB8" w:rsidRPr="00B10B9B" w:rsidRDefault="001E2FB8" w:rsidP="00C5437A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FECDD56" w14:textId="77777777" w:rsidR="001E2FB8" w:rsidRPr="00B10B9B" w:rsidRDefault="001E2FB8" w:rsidP="00C5437A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CF41F1B" w14:textId="77777777" w:rsidR="001E2FB8" w:rsidRPr="00B10B9B" w:rsidRDefault="001E2FB8" w:rsidP="00C5437A">
            <w:pPr>
              <w:widowControl/>
              <w:tabs>
                <w:tab w:val="left" w:pos="825"/>
              </w:tabs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E2FB8" w:rsidRPr="001E2FB8" w14:paraId="489165BC" w14:textId="77777777" w:rsidTr="00C5437A">
        <w:trPr>
          <w:gridAfter w:val="1"/>
          <w:wAfter w:w="236" w:type="dxa"/>
          <w:trHeight w:val="315"/>
        </w:trPr>
        <w:tc>
          <w:tcPr>
            <w:tcW w:w="1479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C73FBD8" w14:textId="77777777" w:rsidR="001E2FB8" w:rsidRPr="00D6646B" w:rsidRDefault="001E2FB8" w:rsidP="00C5437A">
            <w:pPr>
              <w:widowControl/>
              <w:tabs>
                <w:tab w:val="left" w:pos="825"/>
              </w:tabs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Кіріс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/</w:t>
            </w:r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Доход</w:t>
            </w:r>
          </w:p>
        </w:tc>
      </w:tr>
      <w:tr w:rsidR="001E2FB8" w:rsidRPr="001E2FB8" w14:paraId="2A252042" w14:textId="77777777" w:rsidTr="00C5437A">
        <w:trPr>
          <w:gridAfter w:val="1"/>
          <w:wAfter w:w="236" w:type="dxa"/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8B617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E4D33" w14:textId="77777777" w:rsidR="001E2FB8" w:rsidRPr="00B10B9B" w:rsidRDefault="001E2FB8" w:rsidP="00C5437A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63E2" w14:textId="77777777" w:rsidR="001E2FB8" w:rsidRPr="00B10B9B" w:rsidRDefault="001E2FB8" w:rsidP="00C5437A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472" w14:textId="77777777" w:rsidR="001E2FB8" w:rsidRPr="00D6646B" w:rsidRDefault="001E2FB8" w:rsidP="00C5437A">
            <w:pPr>
              <w:widowControl/>
              <w:tabs>
                <w:tab w:val="left" w:pos="825"/>
              </w:tabs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E2FB8" w:rsidRPr="001E2FB8" w14:paraId="3D1B49D0" w14:textId="77777777" w:rsidTr="00C5437A">
        <w:trPr>
          <w:gridAfter w:val="1"/>
          <w:wAfter w:w="236" w:type="dxa"/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34B75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AC49" w14:textId="77777777" w:rsidR="001E2FB8" w:rsidRPr="00B10B9B" w:rsidRDefault="001E2FB8" w:rsidP="00C5437A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2BD6" w14:textId="77777777" w:rsidR="001E2FB8" w:rsidRPr="00B10B9B" w:rsidRDefault="001E2FB8" w:rsidP="00C5437A">
            <w:pPr>
              <w:widowControl/>
              <w:tabs>
                <w:tab w:val="left" w:pos="825"/>
              </w:tabs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6E1" w14:textId="77777777" w:rsidR="001E2FB8" w:rsidRPr="00B10B9B" w:rsidRDefault="001E2FB8" w:rsidP="00C5437A">
            <w:pPr>
              <w:widowControl/>
              <w:tabs>
                <w:tab w:val="left" w:pos="825"/>
              </w:tabs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E2FB8" w:rsidRPr="001E2FB8" w14:paraId="76F7382C" w14:textId="77777777" w:rsidTr="00C5437A">
        <w:trPr>
          <w:gridAfter w:val="1"/>
          <w:wAfter w:w="236" w:type="dxa"/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B939E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AF32F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234B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08E" w14:textId="77777777" w:rsidR="001E2FB8" w:rsidRPr="00D6646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E2FB8" w:rsidRPr="001E2FB8" w14:paraId="59E29FA5" w14:textId="77777777" w:rsidTr="00C5437A">
        <w:trPr>
          <w:gridAfter w:val="1"/>
          <w:wAfter w:w="236" w:type="dxa"/>
          <w:trHeight w:val="300"/>
        </w:trPr>
        <w:tc>
          <w:tcPr>
            <w:tcW w:w="8505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2DFDB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28F61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4645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B8A3A" w14:textId="77777777" w:rsidR="001E2FB8" w:rsidRPr="00AB0296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</w:p>
        </w:tc>
      </w:tr>
      <w:tr w:rsidR="001E2FB8" w:rsidRPr="001E2FB8" w14:paraId="2BDAE246" w14:textId="77777777" w:rsidTr="00C5437A">
        <w:trPr>
          <w:gridAfter w:val="1"/>
          <w:wAfter w:w="236" w:type="dxa"/>
          <w:trHeight w:val="330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36F34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Барлығы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/Итого (А)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E1E2C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3043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604F9D" w14:textId="77777777" w:rsidR="001E2FB8" w:rsidRPr="00D6646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E2FB8" w:rsidRPr="00B10B9B" w14:paraId="0C8DB422" w14:textId="77777777" w:rsidTr="00C5437A">
        <w:trPr>
          <w:gridAfter w:val="1"/>
          <w:wAfter w:w="236" w:type="dxa"/>
          <w:trHeight w:val="315"/>
        </w:trPr>
        <w:tc>
          <w:tcPr>
            <w:tcW w:w="1479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07275FAA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Шығын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Расход</w:t>
            </w:r>
            <w:proofErr w:type="spellEnd"/>
          </w:p>
        </w:tc>
      </w:tr>
      <w:tr w:rsidR="001E2FB8" w:rsidRPr="00B10B9B" w14:paraId="4381C3B0" w14:textId="77777777" w:rsidTr="00C5437A">
        <w:trPr>
          <w:gridAfter w:val="1"/>
          <w:wAfter w:w="236" w:type="dxa"/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438BF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1BA4C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D752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12E0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2FB8" w:rsidRPr="00B10B9B" w14:paraId="5758A0AB" w14:textId="77777777" w:rsidTr="00C5437A">
        <w:trPr>
          <w:gridAfter w:val="1"/>
          <w:wAfter w:w="236" w:type="dxa"/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D0623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53F8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101B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2CC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2FB8" w:rsidRPr="00B10B9B" w14:paraId="5B190B6E" w14:textId="77777777" w:rsidTr="00C5437A">
        <w:trPr>
          <w:gridAfter w:val="1"/>
          <w:wAfter w:w="236" w:type="dxa"/>
          <w:trHeight w:val="285"/>
        </w:trPr>
        <w:tc>
          <w:tcPr>
            <w:tcW w:w="85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8A1AD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F56B9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A7D7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9229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2FB8" w:rsidRPr="00B10B9B" w14:paraId="5E62ED93" w14:textId="77777777" w:rsidTr="00C5437A">
        <w:trPr>
          <w:gridAfter w:val="1"/>
          <w:wAfter w:w="236" w:type="dxa"/>
          <w:trHeight w:val="300"/>
        </w:trPr>
        <w:tc>
          <w:tcPr>
            <w:tcW w:w="8505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86150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A188D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8EA6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693D57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E2FB8" w:rsidRPr="001E2FB8" w14:paraId="5F1A8517" w14:textId="77777777" w:rsidTr="00C5437A">
        <w:trPr>
          <w:gridAfter w:val="1"/>
          <w:wAfter w:w="236" w:type="dxa"/>
          <w:trHeight w:val="345"/>
        </w:trPr>
        <w:tc>
          <w:tcPr>
            <w:tcW w:w="850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F85F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Барлығы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/Итого (В)</w:t>
            </w:r>
          </w:p>
        </w:tc>
        <w:tc>
          <w:tcPr>
            <w:tcW w:w="21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5116E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7649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ru-RU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9BE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</w:p>
        </w:tc>
      </w:tr>
      <w:tr w:rsidR="001E2FB8" w:rsidRPr="00B10B9B" w14:paraId="63205D10" w14:textId="77777777" w:rsidTr="00C5437A">
        <w:trPr>
          <w:gridAfter w:val="1"/>
          <w:wAfter w:w="236" w:type="dxa"/>
          <w:trHeight w:val="330"/>
        </w:trPr>
        <w:tc>
          <w:tcPr>
            <w:tcW w:w="850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09FBF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Баланс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(А)-(В)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D1470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F36A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880479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bookmarkEnd w:id="1"/>
      <w:tr w:rsidR="001E2FB8" w:rsidRPr="00B10B9B" w14:paraId="19C477F8" w14:textId="77777777" w:rsidTr="00C5437A">
        <w:trPr>
          <w:trHeight w:val="315"/>
        </w:trPr>
        <w:tc>
          <w:tcPr>
            <w:tcW w:w="87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F171C" w14:textId="77777777" w:rsidR="001E2FB8" w:rsidRPr="003E6730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3E6730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【</w:t>
            </w:r>
            <w:proofErr w:type="spellStart"/>
            <w:r w:rsidRPr="003E6730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32"/>
                <w:szCs w:val="32"/>
              </w:rPr>
              <w:t>Мысал</w:t>
            </w:r>
            <w:proofErr w:type="spellEnd"/>
            <w:r w:rsidRPr="003E6730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proofErr w:type="spellStart"/>
            <w:r w:rsidRPr="003E6730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Пример</w:t>
            </w:r>
            <w:proofErr w:type="spellEnd"/>
            <w:r w:rsidRPr="003E6730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】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468761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Валюта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 xml:space="preserve">: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мың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 xml:space="preserve">.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теңге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/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тыс.тенге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)</w:t>
            </w:r>
          </w:p>
        </w:tc>
      </w:tr>
      <w:tr w:rsidR="001E2FB8" w:rsidRPr="00B10B9B" w14:paraId="335F0D2C" w14:textId="77777777" w:rsidTr="00C5437A">
        <w:trPr>
          <w:trHeight w:val="360"/>
        </w:trPr>
        <w:tc>
          <w:tcPr>
            <w:tcW w:w="87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B35DE" w14:textId="77777777" w:rsidR="001E2FB8" w:rsidRPr="00B10B9B" w:rsidRDefault="001E2FB8" w:rsidP="00C5437A">
            <w:pPr>
              <w:widowControl/>
              <w:jc w:val="center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Тармақтар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2"/>
              </w:rPr>
              <w:t>Пункты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8E5824" w14:textId="77777777" w:rsidR="001E2FB8" w:rsidRPr="00B10B9B" w:rsidRDefault="001E2FB8" w:rsidP="00C543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21B0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201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85CC2" w14:textId="77777777" w:rsidR="001E2FB8" w:rsidRPr="00B10B9B" w:rsidRDefault="001E2FB8" w:rsidP="00C543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21B0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B45BC" w14:textId="77777777" w:rsidR="001E2FB8" w:rsidRPr="00B10B9B" w:rsidRDefault="001E2FB8" w:rsidP="00C5437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21B0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20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</w:tr>
      <w:tr w:rsidR="001E2FB8" w:rsidRPr="00B10B9B" w14:paraId="410B51DA" w14:textId="77777777" w:rsidTr="00C5437A">
        <w:trPr>
          <w:trHeight w:val="360"/>
        </w:trPr>
        <w:tc>
          <w:tcPr>
            <w:tcW w:w="8789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0891C96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1A8AE6" w14:textId="77777777" w:rsidR="001E2FB8" w:rsidRPr="00B10B9B" w:rsidRDefault="001E2FB8" w:rsidP="00C543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4F5C51" w14:textId="77777777" w:rsidR="001E2FB8" w:rsidRPr="00B10B9B" w:rsidRDefault="001E2FB8" w:rsidP="00C543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56333" w14:textId="77777777" w:rsidR="001E2FB8" w:rsidRPr="00B10B9B" w:rsidRDefault="001E2FB8" w:rsidP="00C5437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E2FB8" w:rsidRPr="001E2FB8" w14:paraId="163C0982" w14:textId="77777777" w:rsidTr="00C5437A">
        <w:trPr>
          <w:trHeight w:val="315"/>
        </w:trPr>
        <w:tc>
          <w:tcPr>
            <w:tcW w:w="1502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6A4FE61E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Кіріс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/</w:t>
            </w:r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Доход</w:t>
            </w:r>
          </w:p>
        </w:tc>
      </w:tr>
      <w:tr w:rsidR="001E2FB8" w:rsidRPr="00B10B9B" w14:paraId="7B12A290" w14:textId="77777777" w:rsidTr="00C5437A">
        <w:trPr>
          <w:trHeight w:val="638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57654" w14:textId="77777777" w:rsidR="001E2FB8" w:rsidRPr="00B10B9B" w:rsidRDefault="001E2FB8" w:rsidP="00C5437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Демеушілердің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гранты</w:t>
            </w:r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val="ru-RU"/>
              </w:rPr>
              <w:t xml:space="preserve"> </w:t>
            </w:r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(</w:t>
            </w:r>
            <w:proofErr w:type="spellStart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Аты-жөндерін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көрсетіңіз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)</w:t>
            </w:r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val="ru-RU"/>
              </w:rPr>
              <w:t xml:space="preserve"> / Грант от </w:t>
            </w:r>
            <w:proofErr w:type="spellStart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val="ru-RU"/>
              </w:rPr>
              <w:t>споносоров</w:t>
            </w:r>
            <w:proofErr w:type="spellEnd"/>
            <w:r w:rsidRPr="00B10B9B">
              <w:rPr>
                <w:rFonts w:ascii="Times New Roman" w:eastAsia="ＭＳ Ｐゴシック" w:hAnsi="Times New Roman" w:cs="Times New Roman"/>
                <w:color w:val="000000"/>
                <w:kern w:val="0"/>
                <w:sz w:val="22"/>
                <w:lang w:val="ru-RU"/>
              </w:rPr>
              <w:t xml:space="preserve"> (Пожалуйста, укажите их имена)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2D89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0,000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C361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0,000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81536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50,000 </w:t>
            </w:r>
          </w:p>
        </w:tc>
      </w:tr>
      <w:tr w:rsidR="001E2FB8" w:rsidRPr="00B10B9B" w14:paraId="02CFF86A" w14:textId="77777777" w:rsidTr="00C5437A">
        <w:trPr>
          <w:trHeight w:val="619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36860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Денсаулық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сақтау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министрлігінен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бюджет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қаражатын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бөлу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Распределение бюджета от Министерства здравоохранения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A4E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BB5A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63D72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</w:tr>
      <w:tr w:rsidR="001E2FB8" w:rsidRPr="00B10B9B" w14:paraId="41F55823" w14:textId="77777777" w:rsidTr="00C5437A">
        <w:trPr>
          <w:trHeight w:val="300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99E3F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Емдеу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ақысын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жинау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>/ Сборы на лечение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C960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6DC7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A0F2E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9,500 </w:t>
            </w:r>
          </w:p>
        </w:tc>
      </w:tr>
      <w:tr w:rsidR="001E2FB8" w:rsidRPr="00B10B9B" w14:paraId="1E4CF95C" w14:textId="77777777" w:rsidTr="00C5437A">
        <w:trPr>
          <w:trHeight w:val="315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31D4A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Рецепт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құны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Стоимость рецепта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C79346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69B3C7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622C0D9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1,200 </w:t>
            </w:r>
          </w:p>
        </w:tc>
      </w:tr>
      <w:tr w:rsidR="001E2FB8" w:rsidRPr="00A04512" w14:paraId="3B4182D5" w14:textId="77777777" w:rsidTr="00C5437A">
        <w:trPr>
          <w:trHeight w:val="315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6FE90" w14:textId="77777777" w:rsidR="001E2FB8" w:rsidRPr="00A04512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lang w:val="ru-RU"/>
              </w:rPr>
            </w:pPr>
            <w:proofErr w:type="spellStart"/>
            <w:r w:rsidRPr="00A04512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Барлығы</w:t>
            </w:r>
            <w:proofErr w:type="spellEnd"/>
            <w:r w:rsidRPr="00A04512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 xml:space="preserve"> / Итого (А)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60A05F" w14:textId="77777777" w:rsidR="001E2FB8" w:rsidRPr="00A04512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86,000 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F52FFC" w14:textId="77777777" w:rsidR="001E2FB8" w:rsidRPr="00A04512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62,000 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E975C" w14:textId="77777777" w:rsidR="001E2FB8" w:rsidRPr="00A04512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73,700 </w:t>
            </w:r>
          </w:p>
        </w:tc>
      </w:tr>
      <w:tr w:rsidR="001E2FB8" w:rsidRPr="00B10B9B" w14:paraId="003C61D0" w14:textId="77777777" w:rsidTr="00C5437A">
        <w:trPr>
          <w:trHeight w:val="315"/>
        </w:trPr>
        <w:tc>
          <w:tcPr>
            <w:tcW w:w="1502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5B44FA1F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Шығын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Расход</w:t>
            </w:r>
            <w:proofErr w:type="spellEnd"/>
          </w:p>
        </w:tc>
      </w:tr>
      <w:tr w:rsidR="001E2FB8" w:rsidRPr="00B10B9B" w14:paraId="6051D538" w14:textId="77777777" w:rsidTr="00C5437A">
        <w:trPr>
          <w:trHeight w:val="300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12748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Жұмысты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орындау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Выполнение работы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9E9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CB6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45,000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77D60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42,000 </w:t>
            </w:r>
          </w:p>
        </w:tc>
      </w:tr>
      <w:tr w:rsidR="001E2FB8" w:rsidRPr="00B10B9B" w14:paraId="6BE94D79" w14:textId="77777777" w:rsidTr="00C5437A">
        <w:trPr>
          <w:trHeight w:val="300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D9D3C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Дәрі-дәрмектерді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сатып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алу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Покупка лекарств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E31D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7A9E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1,200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AEA3F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1,200 </w:t>
            </w:r>
          </w:p>
        </w:tc>
      </w:tr>
      <w:tr w:rsidR="001E2FB8" w:rsidRPr="00B10B9B" w14:paraId="3B647C07" w14:textId="77777777" w:rsidTr="00C5437A">
        <w:trPr>
          <w:trHeight w:val="300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E0BF2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Пациенттердің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  <w:lang w:val="ru-RU"/>
              </w:rPr>
              <w:t>тамақтануы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  <w:lang w:val="ru-RU"/>
              </w:rPr>
              <w:t xml:space="preserve"> / Питание для пациентов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3FD1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,000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2D56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5,000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6122F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6,000 </w:t>
            </w:r>
          </w:p>
        </w:tc>
      </w:tr>
      <w:tr w:rsidR="001E2FB8" w:rsidRPr="00B10B9B" w14:paraId="65BE3843" w14:textId="77777777" w:rsidTr="00C5437A">
        <w:trPr>
          <w:trHeight w:val="300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6E20D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Электр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энергиясы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Электричество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777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09A8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1,300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63B4F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1,450 </w:t>
            </w:r>
          </w:p>
        </w:tc>
      </w:tr>
      <w:tr w:rsidR="001E2FB8" w:rsidRPr="00B10B9B" w14:paraId="7B2C7EA0" w14:textId="77777777" w:rsidTr="00C5437A">
        <w:trPr>
          <w:trHeight w:val="300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15820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Су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Вода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B224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0C36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1,250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23447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1,580 </w:t>
            </w:r>
          </w:p>
        </w:tc>
      </w:tr>
      <w:tr w:rsidR="001E2FB8" w:rsidRPr="00B10B9B" w14:paraId="5F6B2EDE" w14:textId="77777777" w:rsidTr="00C5437A">
        <w:trPr>
          <w:trHeight w:val="315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2C379" w14:textId="77777777" w:rsidR="001E2FB8" w:rsidRPr="00B10B9B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B10B9B">
              <w:rPr>
                <w:rFonts w:ascii="Times New Roman" w:eastAsia="ＭＳ Ｐ明朝" w:hAnsi="Times New Roman" w:cs="Times New Roman"/>
                <w:i/>
                <w:iCs/>
                <w:color w:val="000000"/>
                <w:kern w:val="0"/>
                <w:sz w:val="22"/>
              </w:rPr>
              <w:t>Жанармай</w:t>
            </w:r>
            <w:proofErr w:type="spellEnd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 xml:space="preserve"> / </w:t>
            </w:r>
            <w:proofErr w:type="spellStart"/>
            <w:r w:rsidRPr="00B10B9B">
              <w:rPr>
                <w:rFonts w:ascii="Times New Roman" w:eastAsia="ＭＳ Ｐ明朝" w:hAnsi="Times New Roman" w:cs="Times New Roman"/>
                <w:color w:val="000000"/>
                <w:kern w:val="0"/>
                <w:sz w:val="22"/>
              </w:rPr>
              <w:t>Топливо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11E2D6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3,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80</w:t>
            </w: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37D22D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3,500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870F85" w14:textId="77777777" w:rsidR="001E2FB8" w:rsidRPr="00B10B9B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10B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3,280 </w:t>
            </w:r>
          </w:p>
        </w:tc>
      </w:tr>
      <w:tr w:rsidR="001E2FB8" w:rsidRPr="00A04512" w14:paraId="6EC03C74" w14:textId="77777777" w:rsidTr="00C5437A">
        <w:trPr>
          <w:trHeight w:val="345"/>
        </w:trPr>
        <w:tc>
          <w:tcPr>
            <w:tcW w:w="878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D46A" w14:textId="77777777" w:rsidR="001E2FB8" w:rsidRPr="00A04512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</w:pPr>
            <w:proofErr w:type="spellStart"/>
            <w:r w:rsidRPr="00A04512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Барлығы</w:t>
            </w:r>
            <w:proofErr w:type="spellEnd"/>
            <w:r w:rsidRPr="00A04512">
              <w:rPr>
                <w:rFonts w:ascii="Times New Roman" w:eastAsia="ＭＳ Ｐ明朝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/>
              </w:rPr>
              <w:t>/Итого (В)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B136" w14:textId="77777777" w:rsidR="001E2FB8" w:rsidRPr="00A04512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72</w:t>
            </w: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,</w:t>
            </w:r>
            <w:r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7</w:t>
            </w: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00 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4220" w14:textId="77777777" w:rsidR="001E2FB8" w:rsidRPr="00A04512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57,</w:t>
            </w:r>
            <w:r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2</w:t>
            </w: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50 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2B9D7" w14:textId="77777777" w:rsidR="001E2FB8" w:rsidRPr="00A04512" w:rsidRDefault="001E2FB8" w:rsidP="00C5437A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5</w:t>
            </w: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,</w:t>
            </w:r>
            <w:r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>510</w:t>
            </w:r>
            <w:r w:rsidRPr="00A04512">
              <w:rPr>
                <w:rFonts w:ascii="ＭＳ Ｐゴシック" w:eastAsia="ＭＳ Ｐゴシック" w:hAnsi="ＭＳ Ｐゴシック" w:cs="ＭＳ Ｐゴシック" w:hint="eastAsia"/>
                <w:i/>
                <w:iCs/>
                <w:color w:val="000000"/>
                <w:kern w:val="0"/>
                <w:sz w:val="22"/>
              </w:rPr>
              <w:t xml:space="preserve"> </w:t>
            </w:r>
          </w:p>
        </w:tc>
      </w:tr>
      <w:tr w:rsidR="001E2FB8" w:rsidRPr="00A04512" w14:paraId="329F648C" w14:textId="77777777" w:rsidTr="00C5437A">
        <w:trPr>
          <w:trHeight w:val="330"/>
        </w:trPr>
        <w:tc>
          <w:tcPr>
            <w:tcW w:w="878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C15B1" w14:textId="77777777" w:rsidR="001E2FB8" w:rsidRPr="00A04512" w:rsidRDefault="001E2FB8" w:rsidP="00C5437A">
            <w:pPr>
              <w:widowControl/>
              <w:jc w:val="left"/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A04512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Баланс</w:t>
            </w:r>
            <w:proofErr w:type="spellEnd"/>
            <w:r w:rsidRPr="00A04512">
              <w:rPr>
                <w:rFonts w:ascii="Times New Roman" w:eastAsia="ＭＳ Ｐ明朝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(А)-(В)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390257" w14:textId="77777777" w:rsidR="001E2FB8" w:rsidRPr="00A04512" w:rsidRDefault="001E2FB8" w:rsidP="00C5437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4512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A04512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  <w:t>,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A04512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1B91AE" w14:textId="77777777" w:rsidR="001E2FB8" w:rsidRPr="00A04512" w:rsidRDefault="001E2FB8" w:rsidP="00C5437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45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4,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7</w:t>
            </w:r>
            <w:r w:rsidRPr="00A04512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0A464" w14:textId="77777777" w:rsidR="001E2FB8" w:rsidRPr="00A04512" w:rsidRDefault="001E2FB8" w:rsidP="00C5437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</w:pPr>
            <w:r w:rsidRPr="00A04512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8</w:t>
            </w:r>
            <w:r w:rsidRPr="00A04512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2"/>
              </w:rPr>
              <w:t>,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2"/>
              </w:rPr>
              <w:t>190</w:t>
            </w:r>
          </w:p>
        </w:tc>
      </w:tr>
    </w:tbl>
    <w:p w14:paraId="063280AA" w14:textId="77777777" w:rsidR="00676508" w:rsidRDefault="00676508">
      <w:pPr>
        <w:rPr>
          <w:rFonts w:hint="eastAsia"/>
        </w:rPr>
      </w:pPr>
    </w:p>
    <w:sectPr w:rsidR="00676508" w:rsidSect="001E2FB8">
      <w:pgSz w:w="16838" w:h="11906" w:orient="landscape"/>
      <w:pgMar w:top="1701" w:right="851" w:bottom="1701" w:left="993" w:header="851" w:footer="42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7CEF" w14:textId="77777777" w:rsidR="00533F6C" w:rsidRDefault="00533F6C" w:rsidP="00533F6C">
      <w:r>
        <w:separator/>
      </w:r>
    </w:p>
  </w:endnote>
  <w:endnote w:type="continuationSeparator" w:id="0">
    <w:p w14:paraId="7CB7A429" w14:textId="77777777" w:rsidR="00533F6C" w:rsidRDefault="00533F6C" w:rsidP="0053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8076" w14:textId="77777777" w:rsidR="00533F6C" w:rsidRDefault="00533F6C" w:rsidP="00533F6C">
      <w:r>
        <w:separator/>
      </w:r>
    </w:p>
  </w:footnote>
  <w:footnote w:type="continuationSeparator" w:id="0">
    <w:p w14:paraId="1147BAF3" w14:textId="77777777" w:rsidR="00533F6C" w:rsidRDefault="00533F6C" w:rsidP="0053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2FD"/>
    <w:multiLevelType w:val="hybridMultilevel"/>
    <w:tmpl w:val="D1A2D79A"/>
    <w:lvl w:ilvl="0" w:tplc="7EB0B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72009"/>
    <w:multiLevelType w:val="hybridMultilevel"/>
    <w:tmpl w:val="E41CAA0A"/>
    <w:lvl w:ilvl="0" w:tplc="B2D66E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343AB"/>
    <w:multiLevelType w:val="hybridMultilevel"/>
    <w:tmpl w:val="03DE9FC8"/>
    <w:lvl w:ilvl="0" w:tplc="70B2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51122D"/>
    <w:multiLevelType w:val="hybridMultilevel"/>
    <w:tmpl w:val="6B3445EE"/>
    <w:lvl w:ilvl="0" w:tplc="878435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2D3FA0"/>
    <w:multiLevelType w:val="hybridMultilevel"/>
    <w:tmpl w:val="0DF28184"/>
    <w:lvl w:ilvl="0" w:tplc="A9A487B0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" w15:restartNumberingAfterBreak="0">
    <w:nsid w:val="19FD2321"/>
    <w:multiLevelType w:val="hybridMultilevel"/>
    <w:tmpl w:val="D52EC604"/>
    <w:lvl w:ilvl="0" w:tplc="7A42ACD8">
      <w:start w:val="10"/>
      <w:numFmt w:val="bullet"/>
      <w:lvlText w:val="・"/>
      <w:lvlJc w:val="left"/>
      <w:pPr>
        <w:ind w:left="553" w:hanging="44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1F495D39"/>
    <w:multiLevelType w:val="hybridMultilevel"/>
    <w:tmpl w:val="9D600026"/>
    <w:lvl w:ilvl="0" w:tplc="C22458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2A10FA"/>
    <w:multiLevelType w:val="hybridMultilevel"/>
    <w:tmpl w:val="7CD20402"/>
    <w:lvl w:ilvl="0" w:tplc="AA7264E8">
      <w:start w:val="1"/>
      <w:numFmt w:val="bullet"/>
      <w:lvlText w:val="-"/>
      <w:lvlJc w:val="left"/>
      <w:pPr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22A83C0E"/>
    <w:multiLevelType w:val="hybridMultilevel"/>
    <w:tmpl w:val="4F587694"/>
    <w:lvl w:ilvl="0" w:tplc="9CFE3F16">
      <w:start w:val="9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002572"/>
    <w:multiLevelType w:val="hybridMultilevel"/>
    <w:tmpl w:val="DE700E3E"/>
    <w:lvl w:ilvl="0" w:tplc="A040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8209DD"/>
    <w:multiLevelType w:val="hybridMultilevel"/>
    <w:tmpl w:val="038EC1CC"/>
    <w:lvl w:ilvl="0" w:tplc="C64A82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BF2F35"/>
    <w:multiLevelType w:val="hybridMultilevel"/>
    <w:tmpl w:val="A470FB24"/>
    <w:lvl w:ilvl="0" w:tplc="9CFE3F16">
      <w:start w:val="9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157D05"/>
    <w:multiLevelType w:val="hybridMultilevel"/>
    <w:tmpl w:val="144859E8"/>
    <w:lvl w:ilvl="0" w:tplc="4052DD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C48A1"/>
    <w:multiLevelType w:val="hybridMultilevel"/>
    <w:tmpl w:val="0E04009E"/>
    <w:lvl w:ilvl="0" w:tplc="EC948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3B33C2"/>
    <w:multiLevelType w:val="hybridMultilevel"/>
    <w:tmpl w:val="88DE1F12"/>
    <w:lvl w:ilvl="0" w:tplc="E12AC63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FF08E9"/>
    <w:multiLevelType w:val="hybridMultilevel"/>
    <w:tmpl w:val="09B0155C"/>
    <w:lvl w:ilvl="0" w:tplc="3F5062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954254"/>
    <w:multiLevelType w:val="hybridMultilevel"/>
    <w:tmpl w:val="F93C24D0"/>
    <w:lvl w:ilvl="0" w:tplc="02B2B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F6C02"/>
    <w:multiLevelType w:val="hybridMultilevel"/>
    <w:tmpl w:val="7C14B014"/>
    <w:lvl w:ilvl="0" w:tplc="7A42ACD8">
      <w:start w:val="10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6D1D5D"/>
    <w:multiLevelType w:val="hybridMultilevel"/>
    <w:tmpl w:val="0A582802"/>
    <w:lvl w:ilvl="0" w:tplc="FAB23F0C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BD2ABA"/>
    <w:multiLevelType w:val="hybridMultilevel"/>
    <w:tmpl w:val="BC9C40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173307"/>
    <w:multiLevelType w:val="hybridMultilevel"/>
    <w:tmpl w:val="D4A092BA"/>
    <w:lvl w:ilvl="0" w:tplc="436CDF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AA1638"/>
    <w:multiLevelType w:val="hybridMultilevel"/>
    <w:tmpl w:val="CB8AE1BE"/>
    <w:lvl w:ilvl="0" w:tplc="B22CD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2462F8"/>
    <w:multiLevelType w:val="hybridMultilevel"/>
    <w:tmpl w:val="26501F86"/>
    <w:lvl w:ilvl="0" w:tplc="04090001">
      <w:start w:val="1"/>
      <w:numFmt w:val="bullet"/>
      <w:lvlText w:val=""/>
      <w:lvlJc w:val="left"/>
      <w:pPr>
        <w:ind w:left="5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23" w15:restartNumberingAfterBreak="0">
    <w:nsid w:val="5E721118"/>
    <w:multiLevelType w:val="hybridMultilevel"/>
    <w:tmpl w:val="CF1863FA"/>
    <w:lvl w:ilvl="0" w:tplc="1556CD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EEA02D0"/>
    <w:multiLevelType w:val="hybridMultilevel"/>
    <w:tmpl w:val="E9C23D0A"/>
    <w:lvl w:ilvl="0" w:tplc="3EA4AE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19F51F8"/>
    <w:multiLevelType w:val="hybridMultilevel"/>
    <w:tmpl w:val="668A2310"/>
    <w:lvl w:ilvl="0" w:tplc="21D8D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AF54A2"/>
    <w:multiLevelType w:val="hybridMultilevel"/>
    <w:tmpl w:val="F3C8F27E"/>
    <w:lvl w:ilvl="0" w:tplc="8EA49524">
      <w:start w:val="10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明朝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447570A"/>
    <w:multiLevelType w:val="hybridMultilevel"/>
    <w:tmpl w:val="CE6A2E8C"/>
    <w:lvl w:ilvl="0" w:tplc="7A42ACD8">
      <w:start w:val="10"/>
      <w:numFmt w:val="bullet"/>
      <w:lvlText w:val="・"/>
      <w:lvlJc w:val="left"/>
      <w:pPr>
        <w:ind w:left="440" w:hanging="44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8931A1B"/>
    <w:multiLevelType w:val="hybridMultilevel"/>
    <w:tmpl w:val="631CB68E"/>
    <w:lvl w:ilvl="0" w:tplc="F88A6B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DC7B9D"/>
    <w:multiLevelType w:val="hybridMultilevel"/>
    <w:tmpl w:val="C9D8214E"/>
    <w:lvl w:ilvl="0" w:tplc="D632D24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A6617AE"/>
    <w:multiLevelType w:val="hybridMultilevel"/>
    <w:tmpl w:val="202A7594"/>
    <w:lvl w:ilvl="0" w:tplc="B928D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CE5707"/>
    <w:multiLevelType w:val="hybridMultilevel"/>
    <w:tmpl w:val="CC56BEE2"/>
    <w:lvl w:ilvl="0" w:tplc="41F00B60">
      <w:start w:val="5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5A1FED"/>
    <w:multiLevelType w:val="hybridMultilevel"/>
    <w:tmpl w:val="74B22EB4"/>
    <w:lvl w:ilvl="0" w:tplc="FCC2685C">
      <w:start w:val="1"/>
      <w:numFmt w:val="decimal"/>
      <w:lvlText w:val="(%1)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7D22B8"/>
    <w:multiLevelType w:val="hybridMultilevel"/>
    <w:tmpl w:val="DE6EC5FE"/>
    <w:lvl w:ilvl="0" w:tplc="BB3A1C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62732"/>
    <w:multiLevelType w:val="hybridMultilevel"/>
    <w:tmpl w:val="BE88055A"/>
    <w:lvl w:ilvl="0" w:tplc="C5168D04">
      <w:start w:val="1"/>
      <w:numFmt w:val="decimal"/>
      <w:lvlText w:val="(%1)"/>
      <w:lvlJc w:val="left"/>
      <w:pPr>
        <w:ind w:left="360" w:hanging="360"/>
      </w:pPr>
      <w:rPr>
        <w:rFonts w:asciiTheme="majorBidi" w:hAnsiTheme="majorBidi" w:cstheme="majorBidi" w:hint="default"/>
        <w:i w:val="0"/>
        <w:iCs/>
        <w:sz w:val="22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956359D"/>
    <w:multiLevelType w:val="hybridMultilevel"/>
    <w:tmpl w:val="F4C83C8E"/>
    <w:lvl w:ilvl="0" w:tplc="9288D48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7239386">
    <w:abstractNumId w:val="21"/>
  </w:num>
  <w:num w:numId="2" w16cid:durableId="764499968">
    <w:abstractNumId w:val="35"/>
  </w:num>
  <w:num w:numId="3" w16cid:durableId="491219505">
    <w:abstractNumId w:val="0"/>
  </w:num>
  <w:num w:numId="4" w16cid:durableId="1009255323">
    <w:abstractNumId w:val="13"/>
  </w:num>
  <w:num w:numId="5" w16cid:durableId="829560970">
    <w:abstractNumId w:val="9"/>
  </w:num>
  <w:num w:numId="6" w16cid:durableId="145900054">
    <w:abstractNumId w:val="24"/>
  </w:num>
  <w:num w:numId="7" w16cid:durableId="1325087277">
    <w:abstractNumId w:val="29"/>
  </w:num>
  <w:num w:numId="8" w16cid:durableId="1566600378">
    <w:abstractNumId w:val="28"/>
  </w:num>
  <w:num w:numId="9" w16cid:durableId="1578780908">
    <w:abstractNumId w:val="23"/>
  </w:num>
  <w:num w:numId="10" w16cid:durableId="1965189997">
    <w:abstractNumId w:val="25"/>
  </w:num>
  <w:num w:numId="11" w16cid:durableId="1909030559">
    <w:abstractNumId w:val="34"/>
  </w:num>
  <w:num w:numId="12" w16cid:durableId="876696848">
    <w:abstractNumId w:val="16"/>
  </w:num>
  <w:num w:numId="13" w16cid:durableId="279382511">
    <w:abstractNumId w:val="4"/>
  </w:num>
  <w:num w:numId="14" w16cid:durableId="503712800">
    <w:abstractNumId w:val="2"/>
  </w:num>
  <w:num w:numId="15" w16cid:durableId="1976912062">
    <w:abstractNumId w:val="20"/>
  </w:num>
  <w:num w:numId="16" w16cid:durableId="1730956899">
    <w:abstractNumId w:val="6"/>
  </w:num>
  <w:num w:numId="17" w16cid:durableId="1641380820">
    <w:abstractNumId w:val="10"/>
  </w:num>
  <w:num w:numId="18" w16cid:durableId="21054100">
    <w:abstractNumId w:val="7"/>
  </w:num>
  <w:num w:numId="19" w16cid:durableId="1196577811">
    <w:abstractNumId w:val="33"/>
  </w:num>
  <w:num w:numId="20" w16cid:durableId="1343123550">
    <w:abstractNumId w:val="3"/>
  </w:num>
  <w:num w:numId="21" w16cid:durableId="2094544654">
    <w:abstractNumId w:val="1"/>
  </w:num>
  <w:num w:numId="22" w16cid:durableId="2060781628">
    <w:abstractNumId w:val="30"/>
  </w:num>
  <w:num w:numId="23" w16cid:durableId="1325282034">
    <w:abstractNumId w:val="15"/>
  </w:num>
  <w:num w:numId="24" w16cid:durableId="1114599144">
    <w:abstractNumId w:val="32"/>
  </w:num>
  <w:num w:numId="25" w16cid:durableId="1127429323">
    <w:abstractNumId w:val="18"/>
  </w:num>
  <w:num w:numId="26" w16cid:durableId="628895581">
    <w:abstractNumId w:val="31"/>
  </w:num>
  <w:num w:numId="27" w16cid:durableId="1919095819">
    <w:abstractNumId w:val="17"/>
  </w:num>
  <w:num w:numId="28" w16cid:durableId="185599590">
    <w:abstractNumId w:val="26"/>
  </w:num>
  <w:num w:numId="29" w16cid:durableId="98378044">
    <w:abstractNumId w:val="14"/>
  </w:num>
  <w:num w:numId="30" w16cid:durableId="459567252">
    <w:abstractNumId w:val="8"/>
  </w:num>
  <w:num w:numId="31" w16cid:durableId="163013397">
    <w:abstractNumId w:val="19"/>
  </w:num>
  <w:num w:numId="32" w16cid:durableId="539705991">
    <w:abstractNumId w:val="11"/>
  </w:num>
  <w:num w:numId="33" w16cid:durableId="859968903">
    <w:abstractNumId w:val="12"/>
  </w:num>
  <w:num w:numId="34" w16cid:durableId="1438676955">
    <w:abstractNumId w:val="22"/>
  </w:num>
  <w:num w:numId="35" w16cid:durableId="1678459730">
    <w:abstractNumId w:val="27"/>
  </w:num>
  <w:num w:numId="36" w16cid:durableId="1042511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B8"/>
    <w:rsid w:val="000E4C20"/>
    <w:rsid w:val="001D5FEB"/>
    <w:rsid w:val="001E2FB8"/>
    <w:rsid w:val="00533F6C"/>
    <w:rsid w:val="00676508"/>
    <w:rsid w:val="00C02298"/>
    <w:rsid w:val="00E27806"/>
    <w:rsid w:val="00F7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E78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FB8"/>
    <w:pPr>
      <w:widowControl w:val="0"/>
      <w:jc w:val="both"/>
    </w:pPr>
    <w:rPr>
      <w:rFonts w:ascii="ＭＳ 明朝" w:eastAsia="ＭＳ 明朝" w:hAnsi="ＭＳ 明朝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F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F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F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F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F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F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F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2F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2F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2F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E2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2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2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2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2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2F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2F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F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2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F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2FB8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F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2F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2FB8"/>
    <w:rPr>
      <w:rFonts w:ascii="ＭＳ 明朝" w:eastAsia="ＭＳ 明朝" w:hAnsi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2FB8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1E2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FB8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c">
    <w:name w:val="header"/>
    <w:basedOn w:val="a"/>
    <w:link w:val="ad"/>
    <w:uiPriority w:val="99"/>
    <w:unhideWhenUsed/>
    <w:rsid w:val="001E2F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E2FB8"/>
    <w:rPr>
      <w:rFonts w:ascii="ＭＳ 明朝" w:eastAsia="ＭＳ 明朝" w:hAnsi="ＭＳ 明朝"/>
      <w14:ligatures w14:val="none"/>
    </w:rPr>
  </w:style>
  <w:style w:type="paragraph" w:styleId="ae">
    <w:name w:val="footer"/>
    <w:basedOn w:val="a"/>
    <w:link w:val="af"/>
    <w:uiPriority w:val="99"/>
    <w:unhideWhenUsed/>
    <w:rsid w:val="001E2F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E2FB8"/>
    <w:rPr>
      <w:rFonts w:ascii="ＭＳ 明朝" w:eastAsia="ＭＳ 明朝" w:hAnsi="ＭＳ 明朝"/>
      <w14:ligatures w14:val="none"/>
    </w:rPr>
  </w:style>
  <w:style w:type="paragraph" w:customStyle="1" w:styleId="af0">
    <w:name w:val="一太郎"/>
    <w:rsid w:val="001E2FB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  <w14:ligatures w14:val="none"/>
    </w:rPr>
  </w:style>
  <w:style w:type="table" w:styleId="af1">
    <w:name w:val="Table Grid"/>
    <w:basedOn w:val="a1"/>
    <w:uiPriority w:val="39"/>
    <w:rsid w:val="001E2FB8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1E2FB8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E2FB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1E2FB8"/>
    <w:rPr>
      <w:rFonts w:ascii="ＭＳ 明朝" w:eastAsia="ＭＳ 明朝" w:hAnsi="ＭＳ 明朝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2FB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E2FB8"/>
    <w:rPr>
      <w:rFonts w:ascii="ＭＳ 明朝" w:eastAsia="ＭＳ 明朝" w:hAnsi="ＭＳ 明朝"/>
      <w:b/>
      <w:bCs/>
      <w14:ligatures w14:val="none"/>
    </w:rPr>
  </w:style>
  <w:style w:type="character" w:customStyle="1" w:styleId="ezkurwreuab5ozgtqnkl">
    <w:name w:val="ezkurwreuab5ozgtqnkl"/>
    <w:basedOn w:val="a0"/>
    <w:rsid w:val="001E2FB8"/>
  </w:style>
  <w:style w:type="paragraph" w:styleId="Web">
    <w:name w:val="Normal (Web)"/>
    <w:basedOn w:val="a"/>
    <w:uiPriority w:val="99"/>
    <w:semiHidden/>
    <w:unhideWhenUsed/>
    <w:rsid w:val="001E2F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4336</Words>
  <Characters>24721</Characters>
  <DocSecurity>0</DocSecurity>
  <Lines>206</Lines>
  <Paragraphs>57</Paragraphs>
  <ScaleCrop>false</ScaleCrop>
  <LinksUpToDate>false</LinksUpToDate>
  <CharactersWithSpaces>29000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